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58" w:rsidRPr="0079213B" w:rsidRDefault="00101558" w:rsidP="00101558">
      <w:pPr>
        <w:snapToGrid w:val="0"/>
        <w:spacing w:line="300" w:lineRule="exact"/>
        <w:jc w:val="center"/>
        <w:rPr>
          <w:rFonts w:ascii="SimSun" w:hAnsi="SimSun" w:cs="SimSun"/>
          <w:b/>
          <w:sz w:val="28"/>
        </w:rPr>
      </w:pPr>
      <w:r>
        <w:rPr>
          <w:rFonts w:ascii="SimSun" w:hAnsi="SimSun" w:cs="SimSun"/>
          <w:b/>
          <w:sz w:val="28"/>
        </w:rPr>
        <w:t>4-5</w:t>
      </w:r>
    </w:p>
    <w:p w:rsidR="00101558" w:rsidRPr="0079213B" w:rsidRDefault="00101558" w:rsidP="00101558">
      <w:pPr>
        <w:snapToGrid w:val="0"/>
        <w:spacing w:line="300" w:lineRule="exact"/>
        <w:jc w:val="center"/>
        <w:rPr>
          <w:rFonts w:ascii="SimSun" w:hAnsi="SimSun" w:cs="SimSun"/>
          <w:b/>
          <w:sz w:val="28"/>
        </w:rPr>
      </w:pPr>
      <w:r>
        <w:rPr>
          <w:rFonts w:ascii="SimSun" w:hAnsi="SimSun" w:cs="SimSun" w:hint="eastAsia"/>
          <w:b/>
          <w:sz w:val="28"/>
        </w:rPr>
        <w:t>企业</w:t>
      </w:r>
      <w:r w:rsidRPr="0079213B">
        <w:rPr>
          <w:rFonts w:ascii="SimSun" w:hAnsi="SimSun" w:cs="SimSun"/>
          <w:b/>
          <w:sz w:val="28"/>
        </w:rPr>
        <w:t>-</w:t>
      </w:r>
      <w:r w:rsidRPr="00101558">
        <w:rPr>
          <w:rFonts w:ascii="SimSun" w:hAnsi="SimSun" w:cs="SimSun" w:hint="eastAsia"/>
          <w:b/>
          <w:sz w:val="28"/>
        </w:rPr>
        <w:t>交通银行四川省分行</w:t>
      </w:r>
    </w:p>
    <w:p w:rsidR="00101558" w:rsidRDefault="00101558" w:rsidP="00101558">
      <w:pPr>
        <w:rPr>
          <w:rFonts w:ascii="SimHei" w:eastAsia="SimHei" w:cs="SimHei"/>
          <w:b/>
          <w:bCs/>
          <w:sz w:val="24"/>
          <w:szCs w:val="24"/>
        </w:rPr>
      </w:pPr>
    </w:p>
    <w:tbl>
      <w:tblPr>
        <w:tblW w:w="14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57"/>
        <w:gridCol w:w="1659"/>
        <w:gridCol w:w="829"/>
        <w:gridCol w:w="807"/>
        <w:gridCol w:w="807"/>
        <w:gridCol w:w="61"/>
        <w:gridCol w:w="1219"/>
        <w:gridCol w:w="171"/>
        <w:gridCol w:w="1139"/>
        <w:gridCol w:w="91"/>
        <w:gridCol w:w="656"/>
        <w:gridCol w:w="521"/>
        <w:gridCol w:w="129"/>
        <w:gridCol w:w="1719"/>
        <w:gridCol w:w="45"/>
        <w:gridCol w:w="1093"/>
        <w:gridCol w:w="2049"/>
      </w:tblGrid>
      <w:tr w:rsidR="00101558" w:rsidRPr="00D57191" w:rsidTr="000A15BA">
        <w:trPr>
          <w:trHeight w:val="375"/>
          <w:jc w:val="center"/>
        </w:trPr>
        <w:tc>
          <w:tcPr>
            <w:tcW w:w="1257" w:type="dxa"/>
            <w:vAlign w:val="center"/>
          </w:tcPr>
          <w:p w:rsidR="00101558" w:rsidRPr="00D57191" w:rsidRDefault="00101558" w:rsidP="000A15BA">
            <w:pPr>
              <w:snapToGrid w:val="0"/>
              <w:spacing w:line="300" w:lineRule="exact"/>
              <w:rPr>
                <w:rFonts w:ascii="SimSun"/>
              </w:rPr>
            </w:pPr>
            <w:r w:rsidRPr="00D57191">
              <w:rPr>
                <w:rFonts w:ascii="SimSun" w:hAnsi="SimSun" w:cs="SimSun" w:hint="eastAsia"/>
              </w:rPr>
              <w:t>引才单位</w:t>
            </w:r>
          </w:p>
        </w:tc>
        <w:tc>
          <w:tcPr>
            <w:tcW w:w="4163" w:type="dxa"/>
            <w:gridSpan w:val="5"/>
            <w:vAlign w:val="center"/>
          </w:tcPr>
          <w:p w:rsidR="00101558" w:rsidRPr="00D57191" w:rsidRDefault="00101558" w:rsidP="000A15BA">
            <w:pPr>
              <w:snapToGrid w:val="0"/>
              <w:spacing w:line="300" w:lineRule="exact"/>
              <w:rPr>
                <w:rFonts w:ascii="SimSun"/>
              </w:rPr>
            </w:pPr>
            <w:r w:rsidRPr="00D57191">
              <w:rPr>
                <w:rFonts w:ascii="SimSun" w:hAnsi="SimSun" w:cs="SimSun" w:hint="eastAsia"/>
              </w:rPr>
              <w:t>交通银行四川省分行</w:t>
            </w:r>
          </w:p>
        </w:tc>
        <w:tc>
          <w:tcPr>
            <w:tcW w:w="1390" w:type="dxa"/>
            <w:gridSpan w:val="2"/>
            <w:vAlign w:val="center"/>
          </w:tcPr>
          <w:p w:rsidR="00101558" w:rsidRPr="00D57191" w:rsidRDefault="00101558" w:rsidP="000A15BA">
            <w:pPr>
              <w:snapToGrid w:val="0"/>
              <w:spacing w:line="300" w:lineRule="exact"/>
              <w:rPr>
                <w:rFonts w:ascii="SimSun"/>
              </w:rPr>
            </w:pPr>
            <w:r w:rsidRPr="00D57191">
              <w:rPr>
                <w:rFonts w:ascii="SimSun" w:hAnsi="SimSun" w:cs="SimSun" w:hint="eastAsia"/>
              </w:rPr>
              <w:t>单位类别</w:t>
            </w:r>
          </w:p>
        </w:tc>
        <w:tc>
          <w:tcPr>
            <w:tcW w:w="1139" w:type="dxa"/>
            <w:vAlign w:val="center"/>
          </w:tcPr>
          <w:p w:rsidR="00101558" w:rsidRPr="00D57191" w:rsidRDefault="00101558" w:rsidP="000A15BA">
            <w:pPr>
              <w:snapToGrid w:val="0"/>
              <w:spacing w:line="300" w:lineRule="exact"/>
              <w:rPr>
                <w:rFonts w:ascii="SimSun"/>
              </w:rPr>
            </w:pPr>
            <w:r w:rsidRPr="00D57191">
              <w:rPr>
                <w:rFonts w:ascii="SimSun" w:hAnsi="SimSun" w:cs="SimSun" w:hint="eastAsia"/>
              </w:rPr>
              <w:t>金融机构</w:t>
            </w:r>
          </w:p>
        </w:tc>
        <w:tc>
          <w:tcPr>
            <w:tcW w:w="1268" w:type="dxa"/>
            <w:gridSpan w:val="3"/>
            <w:vAlign w:val="center"/>
          </w:tcPr>
          <w:p w:rsidR="00101558" w:rsidRPr="00D57191" w:rsidRDefault="00101558" w:rsidP="000A15BA">
            <w:pPr>
              <w:snapToGrid w:val="0"/>
              <w:spacing w:line="300" w:lineRule="exact"/>
              <w:rPr>
                <w:rFonts w:ascii="SimSun"/>
              </w:rPr>
            </w:pPr>
            <w:r w:rsidRPr="00D57191">
              <w:rPr>
                <w:rFonts w:ascii="SimSun" w:hAnsi="SimSun" w:cs="SimSun" w:hint="eastAsia"/>
              </w:rPr>
              <w:t>单位网址</w:t>
            </w:r>
          </w:p>
        </w:tc>
        <w:tc>
          <w:tcPr>
            <w:tcW w:w="1893" w:type="dxa"/>
            <w:gridSpan w:val="3"/>
            <w:vAlign w:val="center"/>
          </w:tcPr>
          <w:p w:rsidR="00101558" w:rsidRPr="00D57191" w:rsidRDefault="00101558" w:rsidP="000A15BA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093" w:type="dxa"/>
            <w:vAlign w:val="center"/>
          </w:tcPr>
          <w:p w:rsidR="00101558" w:rsidRPr="00D57191" w:rsidRDefault="00101558" w:rsidP="000A15BA">
            <w:pPr>
              <w:snapToGrid w:val="0"/>
              <w:spacing w:line="300" w:lineRule="exact"/>
              <w:rPr>
                <w:rFonts w:ascii="SimSun"/>
              </w:rPr>
            </w:pPr>
            <w:r w:rsidRPr="00D57191">
              <w:rPr>
                <w:rFonts w:ascii="SimSun" w:hAnsi="SimSun" w:cs="SimSun" w:hint="eastAsia"/>
              </w:rPr>
              <w:t>邮编</w:t>
            </w:r>
          </w:p>
        </w:tc>
        <w:tc>
          <w:tcPr>
            <w:tcW w:w="2049" w:type="dxa"/>
            <w:vAlign w:val="center"/>
          </w:tcPr>
          <w:p w:rsidR="00101558" w:rsidRPr="00D57191" w:rsidRDefault="00101558" w:rsidP="000A15BA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D57191">
              <w:rPr>
                <w:rFonts w:ascii="SimSun" w:hAnsi="SimSun" w:cs="SimSun"/>
              </w:rPr>
              <w:t>610015</w:t>
            </w:r>
          </w:p>
        </w:tc>
      </w:tr>
      <w:tr w:rsidR="00101558" w:rsidRPr="00D57191" w:rsidTr="000A15BA">
        <w:trPr>
          <w:trHeight w:val="375"/>
          <w:jc w:val="center"/>
        </w:trPr>
        <w:tc>
          <w:tcPr>
            <w:tcW w:w="1257" w:type="dxa"/>
            <w:vAlign w:val="center"/>
          </w:tcPr>
          <w:p w:rsidR="00101558" w:rsidRPr="00D57191" w:rsidRDefault="00101558" w:rsidP="000A15BA">
            <w:pPr>
              <w:snapToGrid w:val="0"/>
              <w:spacing w:line="300" w:lineRule="exact"/>
              <w:rPr>
                <w:rFonts w:ascii="SimSun"/>
              </w:rPr>
            </w:pPr>
            <w:r w:rsidRPr="00D57191">
              <w:rPr>
                <w:rFonts w:ascii="SimSun" w:hAnsi="SimSun" w:cs="SimSun" w:hint="eastAsia"/>
              </w:rPr>
              <w:t>通讯地址</w:t>
            </w:r>
          </w:p>
        </w:tc>
        <w:tc>
          <w:tcPr>
            <w:tcW w:w="4163" w:type="dxa"/>
            <w:gridSpan w:val="5"/>
            <w:vAlign w:val="center"/>
          </w:tcPr>
          <w:p w:rsidR="00101558" w:rsidRPr="00D57191" w:rsidRDefault="00101558" w:rsidP="000A15BA">
            <w:pPr>
              <w:snapToGrid w:val="0"/>
              <w:spacing w:line="300" w:lineRule="exact"/>
              <w:rPr>
                <w:rFonts w:ascii="SimSun"/>
              </w:rPr>
            </w:pPr>
            <w:r w:rsidRPr="00D57191">
              <w:rPr>
                <w:rFonts w:ascii="SimSun" w:hAnsi="SimSun" w:cs="SimSun" w:hint="eastAsia"/>
              </w:rPr>
              <w:t>成都市西玉龙街</w:t>
            </w:r>
            <w:r w:rsidRPr="00D57191">
              <w:rPr>
                <w:rFonts w:ascii="SimSun" w:hAnsi="SimSun" w:cs="SimSun"/>
              </w:rPr>
              <w:t>211</w:t>
            </w:r>
            <w:r w:rsidRPr="00D57191">
              <w:rPr>
                <w:rFonts w:ascii="SimSun" w:hAnsi="SimSun" w:cs="SimSun" w:hint="eastAsia"/>
              </w:rPr>
              <w:t>号</w:t>
            </w:r>
          </w:p>
        </w:tc>
        <w:tc>
          <w:tcPr>
            <w:tcW w:w="1390" w:type="dxa"/>
            <w:gridSpan w:val="2"/>
            <w:vAlign w:val="center"/>
          </w:tcPr>
          <w:p w:rsidR="00101558" w:rsidRPr="00D57191" w:rsidRDefault="00101558" w:rsidP="000A15BA">
            <w:pPr>
              <w:snapToGrid w:val="0"/>
              <w:spacing w:line="300" w:lineRule="exact"/>
              <w:rPr>
                <w:rFonts w:ascii="SimSun"/>
              </w:rPr>
            </w:pPr>
            <w:r w:rsidRPr="00D57191">
              <w:rPr>
                <w:rFonts w:ascii="SimSun" w:hAnsi="SimSun" w:cs="SimSun" w:hint="eastAsia"/>
              </w:rPr>
              <w:t>联系人</w:t>
            </w:r>
          </w:p>
        </w:tc>
        <w:tc>
          <w:tcPr>
            <w:tcW w:w="1139" w:type="dxa"/>
            <w:vAlign w:val="center"/>
          </w:tcPr>
          <w:p w:rsidR="00101558" w:rsidRPr="00D57191" w:rsidRDefault="00101558" w:rsidP="000A15BA">
            <w:pPr>
              <w:snapToGrid w:val="0"/>
              <w:spacing w:line="300" w:lineRule="exact"/>
              <w:rPr>
                <w:rFonts w:ascii="SimSun"/>
              </w:rPr>
            </w:pPr>
            <w:r w:rsidRPr="00D57191">
              <w:rPr>
                <w:rFonts w:ascii="SimSun" w:hAnsi="SimSun" w:cs="SimSun" w:hint="eastAsia"/>
              </w:rPr>
              <w:t>谭勇</w:t>
            </w:r>
          </w:p>
        </w:tc>
        <w:tc>
          <w:tcPr>
            <w:tcW w:w="1268" w:type="dxa"/>
            <w:gridSpan w:val="3"/>
            <w:vAlign w:val="center"/>
          </w:tcPr>
          <w:p w:rsidR="00101558" w:rsidRPr="00D57191" w:rsidRDefault="00101558" w:rsidP="000A15BA">
            <w:pPr>
              <w:snapToGrid w:val="0"/>
              <w:spacing w:line="300" w:lineRule="exact"/>
              <w:rPr>
                <w:rFonts w:ascii="SimSun"/>
              </w:rPr>
            </w:pPr>
            <w:r w:rsidRPr="00D57191">
              <w:rPr>
                <w:rFonts w:ascii="SimSun" w:hAnsi="SimSun" w:cs="SimSun" w:hint="eastAsia"/>
              </w:rPr>
              <w:t>电话</w:t>
            </w:r>
          </w:p>
        </w:tc>
        <w:tc>
          <w:tcPr>
            <w:tcW w:w="1893" w:type="dxa"/>
            <w:gridSpan w:val="3"/>
            <w:vAlign w:val="center"/>
          </w:tcPr>
          <w:p w:rsidR="00101558" w:rsidRPr="00D57191" w:rsidRDefault="00101558" w:rsidP="000A15BA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D57191">
              <w:rPr>
                <w:rFonts w:ascii="SimSun" w:hAnsi="SimSun" w:cs="SimSun"/>
              </w:rPr>
              <w:t>028-86525017</w:t>
            </w:r>
          </w:p>
        </w:tc>
        <w:tc>
          <w:tcPr>
            <w:tcW w:w="1093" w:type="dxa"/>
            <w:vAlign w:val="center"/>
          </w:tcPr>
          <w:p w:rsidR="00101558" w:rsidRPr="00D57191" w:rsidRDefault="00101558" w:rsidP="000A15BA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D57191">
              <w:rPr>
                <w:rFonts w:ascii="SimSun" w:hAnsi="SimSun" w:cs="SimSun"/>
              </w:rPr>
              <w:t>E-mail</w:t>
            </w:r>
          </w:p>
        </w:tc>
        <w:tc>
          <w:tcPr>
            <w:tcW w:w="2049" w:type="dxa"/>
            <w:vAlign w:val="center"/>
          </w:tcPr>
          <w:p w:rsidR="00101558" w:rsidRPr="00D57191" w:rsidRDefault="00101558" w:rsidP="000A15BA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 w:rsidRPr="00D57191">
              <w:rPr>
                <w:rFonts w:ascii="SimSun" w:hAnsi="SimSun" w:cs="SimSun"/>
              </w:rPr>
              <w:t>tan.yong@163.com</w:t>
            </w:r>
          </w:p>
        </w:tc>
      </w:tr>
      <w:tr w:rsidR="00101558" w:rsidRPr="00D57191" w:rsidTr="000A15BA">
        <w:trPr>
          <w:trHeight w:val="1147"/>
          <w:jc w:val="center"/>
        </w:trPr>
        <w:tc>
          <w:tcPr>
            <w:tcW w:w="1257" w:type="dxa"/>
            <w:vAlign w:val="center"/>
          </w:tcPr>
          <w:p w:rsidR="00101558" w:rsidRPr="00D57191" w:rsidRDefault="00101558" w:rsidP="000A15BA">
            <w:pPr>
              <w:spacing w:line="300" w:lineRule="exact"/>
              <w:rPr>
                <w:rFonts w:ascii="SimSun"/>
              </w:rPr>
            </w:pPr>
            <w:r w:rsidRPr="00D57191">
              <w:rPr>
                <w:rFonts w:ascii="SimSun" w:hAnsi="SimSun" w:cs="SimSun" w:hint="eastAsia"/>
              </w:rPr>
              <w:t>单位简介</w:t>
            </w:r>
          </w:p>
          <w:p w:rsidR="00101558" w:rsidRPr="00D57191" w:rsidRDefault="00101558" w:rsidP="000A15BA">
            <w:pPr>
              <w:spacing w:line="300" w:lineRule="exact"/>
              <w:rPr>
                <w:rFonts w:ascii="SimSun"/>
              </w:rPr>
            </w:pPr>
            <w:r w:rsidRPr="00D57191">
              <w:rPr>
                <w:rFonts w:ascii="SimSun" w:hAnsi="SimSun" w:cs="SimSun" w:hint="eastAsia"/>
              </w:rPr>
              <w:t>（</w:t>
            </w:r>
            <w:r w:rsidRPr="00D57191">
              <w:rPr>
                <w:rFonts w:ascii="SimSun" w:hAnsi="SimSun" w:cs="SimSun"/>
              </w:rPr>
              <w:t>150</w:t>
            </w:r>
            <w:r w:rsidRPr="00D57191">
              <w:rPr>
                <w:rFonts w:ascii="SimSun" w:hAnsi="SimSun" w:cs="SimSun" w:hint="eastAsia"/>
              </w:rPr>
              <w:t>字）</w:t>
            </w:r>
          </w:p>
        </w:tc>
        <w:tc>
          <w:tcPr>
            <w:tcW w:w="12995" w:type="dxa"/>
            <w:gridSpan w:val="16"/>
            <w:vAlign w:val="center"/>
          </w:tcPr>
          <w:p w:rsidR="00101558" w:rsidRPr="00D57191" w:rsidRDefault="00101558" w:rsidP="00101558">
            <w:pPr>
              <w:spacing w:line="300" w:lineRule="exact"/>
              <w:ind w:firstLineChars="200" w:firstLine="420"/>
              <w:rPr>
                <w:rFonts w:ascii="SimSun" w:hAnsi="SimSun" w:cs="SimSun"/>
              </w:rPr>
            </w:pPr>
            <w:r w:rsidRPr="00D57191">
              <w:rPr>
                <w:rFonts w:ascii="SimSun" w:hAnsi="SimSun" w:cs="SimSun" w:hint="eastAsia"/>
              </w:rPr>
              <w:t>交通银行是中国历史最悠久的现代商业银行，始建于</w:t>
            </w:r>
            <w:r w:rsidRPr="00D57191">
              <w:rPr>
                <w:rFonts w:ascii="SimSun" w:hAnsi="SimSun" w:cs="SimSun"/>
              </w:rPr>
              <w:t>1908</w:t>
            </w:r>
            <w:r w:rsidRPr="00D57191">
              <w:rPr>
                <w:rFonts w:ascii="SimSun" w:hAnsi="SimSun" w:cs="SimSun" w:hint="eastAsia"/>
              </w:rPr>
              <w:t>年，是中国早期的发钞行之一，也是我国存续至今第一家超过百年历史的民族银行品牌。交通银行四川省分行是交通银行设在成都市的省级管辖分行，是成都首家国有控股的商业银行，自</w:t>
            </w:r>
            <w:r w:rsidRPr="00D57191">
              <w:rPr>
                <w:rFonts w:ascii="SimSun" w:hAnsi="SimSun" w:cs="SimSun"/>
              </w:rPr>
              <w:t>1989</w:t>
            </w:r>
            <w:r w:rsidRPr="00D57191">
              <w:rPr>
                <w:rFonts w:ascii="SimSun" w:hAnsi="SimSun" w:cs="SimSun" w:hint="eastAsia"/>
              </w:rPr>
              <w:t>年成立以来，分行紧紧抓住深化股份制改革和四川经济跨越式发展的机遇，不断加快业务发展和机制创新步伐，全面支持了四川地区经济建设。先后荣获《当代金融家》首届中国银行业“好分行”评选“社会责任奖”、“风险控制奖”，《华西都市报》及《成都商报》“最佳理财服务品牌”、《成都日报》、成都市金融办“五星银行”，《华西都市报》“榜样中国传媒大奖金融榜”的“最佳财富管理银行”。</w:t>
            </w:r>
            <w:r w:rsidRPr="00D57191">
              <w:rPr>
                <w:rFonts w:ascii="SimSun" w:hAnsi="SimSun" w:cs="SimSun"/>
              </w:rPr>
              <w:t xml:space="preserve"> </w:t>
            </w:r>
          </w:p>
        </w:tc>
      </w:tr>
      <w:tr w:rsidR="00101558" w:rsidRPr="00D57191" w:rsidTr="000A15BA">
        <w:trPr>
          <w:trHeight w:val="592"/>
          <w:jc w:val="center"/>
        </w:trPr>
        <w:tc>
          <w:tcPr>
            <w:tcW w:w="1257" w:type="dxa"/>
            <w:vAlign w:val="center"/>
          </w:tcPr>
          <w:p w:rsidR="00101558" w:rsidRPr="00D57191" w:rsidRDefault="00101558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D57191">
              <w:rPr>
                <w:rFonts w:ascii="SimSun" w:hAnsi="SimSun" w:cs="SimSun" w:hint="eastAsia"/>
              </w:rPr>
              <w:t>序号</w:t>
            </w:r>
          </w:p>
        </w:tc>
        <w:tc>
          <w:tcPr>
            <w:tcW w:w="1659" w:type="dxa"/>
            <w:vAlign w:val="center"/>
          </w:tcPr>
          <w:p w:rsidR="00101558" w:rsidRPr="00D57191" w:rsidRDefault="00101558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D57191">
              <w:rPr>
                <w:rFonts w:ascii="SimSun" w:hAnsi="SimSun" w:cs="SimSun" w:hint="eastAsia"/>
              </w:rPr>
              <w:t>引进岗位及拟任职务职位</w:t>
            </w:r>
          </w:p>
        </w:tc>
        <w:tc>
          <w:tcPr>
            <w:tcW w:w="829" w:type="dxa"/>
            <w:vAlign w:val="center"/>
          </w:tcPr>
          <w:p w:rsidR="00101558" w:rsidRPr="00D57191" w:rsidRDefault="00101558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D57191">
              <w:rPr>
                <w:rFonts w:ascii="SimSun" w:hAnsi="SimSun" w:cs="SimSun" w:hint="eastAsia"/>
              </w:rPr>
              <w:t>专业</w:t>
            </w:r>
          </w:p>
          <w:p w:rsidR="00101558" w:rsidRPr="00D57191" w:rsidRDefault="00101558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D57191">
              <w:rPr>
                <w:rFonts w:ascii="SimSun" w:hAnsi="SimSun" w:cs="SimSun" w:hint="eastAsia"/>
              </w:rPr>
              <w:t>领域</w:t>
            </w:r>
          </w:p>
        </w:tc>
        <w:tc>
          <w:tcPr>
            <w:tcW w:w="807" w:type="dxa"/>
            <w:vAlign w:val="center"/>
          </w:tcPr>
          <w:p w:rsidR="00101558" w:rsidRPr="00D57191" w:rsidRDefault="00101558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D57191">
              <w:rPr>
                <w:rFonts w:ascii="SimSun" w:hAnsi="SimSun" w:cs="SimSun" w:hint="eastAsia"/>
              </w:rPr>
              <w:t>职称职</w:t>
            </w:r>
          </w:p>
          <w:p w:rsidR="00101558" w:rsidRPr="00D57191" w:rsidRDefault="00101558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D57191">
              <w:rPr>
                <w:rFonts w:ascii="SimSun" w:hAnsi="SimSun" w:cs="SimSun" w:hint="eastAsia"/>
              </w:rPr>
              <w:t>务要求</w:t>
            </w:r>
          </w:p>
        </w:tc>
        <w:tc>
          <w:tcPr>
            <w:tcW w:w="807" w:type="dxa"/>
            <w:vAlign w:val="center"/>
          </w:tcPr>
          <w:p w:rsidR="00101558" w:rsidRPr="00D57191" w:rsidRDefault="00101558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D57191">
              <w:rPr>
                <w:rFonts w:ascii="SimSun" w:hAnsi="SimSun" w:cs="SimSun" w:hint="eastAsia"/>
              </w:rPr>
              <w:t>学位</w:t>
            </w:r>
          </w:p>
          <w:p w:rsidR="00101558" w:rsidRPr="00D57191" w:rsidRDefault="00101558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D57191">
              <w:rPr>
                <w:rFonts w:ascii="SimSun" w:hAnsi="SimSun" w:cs="SimSun" w:hint="eastAsia"/>
              </w:rPr>
              <w:t>要求</w:t>
            </w:r>
          </w:p>
        </w:tc>
        <w:tc>
          <w:tcPr>
            <w:tcW w:w="1280" w:type="dxa"/>
            <w:gridSpan w:val="2"/>
            <w:vAlign w:val="center"/>
          </w:tcPr>
          <w:p w:rsidR="00101558" w:rsidRPr="00D57191" w:rsidRDefault="00101558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D57191">
              <w:rPr>
                <w:rFonts w:ascii="SimSun" w:hAnsi="SimSun" w:cs="SimSun" w:hint="eastAsia"/>
              </w:rPr>
              <w:t>海外工作年限要求</w:t>
            </w:r>
          </w:p>
        </w:tc>
        <w:tc>
          <w:tcPr>
            <w:tcW w:w="1401" w:type="dxa"/>
            <w:gridSpan w:val="3"/>
            <w:vAlign w:val="center"/>
          </w:tcPr>
          <w:p w:rsidR="00101558" w:rsidRPr="00D57191" w:rsidRDefault="00101558" w:rsidP="000A15BA">
            <w:pPr>
              <w:widowControl/>
              <w:spacing w:line="300" w:lineRule="exact"/>
              <w:jc w:val="center"/>
              <w:rPr>
                <w:rFonts w:ascii="SimSun"/>
              </w:rPr>
            </w:pPr>
            <w:r w:rsidRPr="00D57191">
              <w:rPr>
                <w:rFonts w:ascii="SimSun" w:hAnsi="SimSun" w:cs="SimSun" w:hint="eastAsia"/>
              </w:rPr>
              <w:t>其他</w:t>
            </w:r>
          </w:p>
          <w:p w:rsidR="00101558" w:rsidRPr="00D57191" w:rsidRDefault="00101558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D57191">
              <w:rPr>
                <w:rFonts w:ascii="SimSun" w:hAnsi="SimSun" w:cs="SimSun" w:hint="eastAsia"/>
              </w:rPr>
              <w:t>要求</w:t>
            </w:r>
          </w:p>
        </w:tc>
        <w:tc>
          <w:tcPr>
            <w:tcW w:w="656" w:type="dxa"/>
            <w:vAlign w:val="center"/>
          </w:tcPr>
          <w:p w:rsidR="00101558" w:rsidRPr="00D57191" w:rsidRDefault="00101558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D57191">
              <w:rPr>
                <w:rFonts w:ascii="SimSun" w:hAnsi="SimSun" w:cs="SimSun" w:hint="eastAsia"/>
              </w:rPr>
              <w:t>需求</w:t>
            </w:r>
          </w:p>
          <w:p w:rsidR="00101558" w:rsidRPr="00D57191" w:rsidRDefault="00101558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D57191">
              <w:rPr>
                <w:rFonts w:ascii="SimSun" w:hAnsi="SimSun" w:cs="SimSun" w:hint="eastAsia"/>
              </w:rPr>
              <w:t>人数</w:t>
            </w:r>
          </w:p>
        </w:tc>
        <w:tc>
          <w:tcPr>
            <w:tcW w:w="650" w:type="dxa"/>
            <w:gridSpan w:val="2"/>
            <w:vAlign w:val="center"/>
          </w:tcPr>
          <w:p w:rsidR="00101558" w:rsidRPr="00D57191" w:rsidRDefault="00101558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D57191">
              <w:rPr>
                <w:rFonts w:ascii="SimSun" w:hAnsi="SimSun" w:cs="SimSun" w:hint="eastAsia"/>
              </w:rPr>
              <w:t>引进</w:t>
            </w:r>
          </w:p>
          <w:p w:rsidR="00101558" w:rsidRPr="00D57191" w:rsidRDefault="00101558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D57191">
              <w:rPr>
                <w:rFonts w:ascii="SimSun" w:hAnsi="SimSun" w:cs="SimSun" w:hint="eastAsia"/>
              </w:rPr>
              <w:t>方式</w:t>
            </w:r>
          </w:p>
        </w:tc>
        <w:tc>
          <w:tcPr>
            <w:tcW w:w="1719" w:type="dxa"/>
            <w:vAlign w:val="center"/>
          </w:tcPr>
          <w:p w:rsidR="00101558" w:rsidRPr="00D57191" w:rsidRDefault="00101558" w:rsidP="000A15BA">
            <w:pPr>
              <w:widowControl/>
              <w:spacing w:line="300" w:lineRule="exact"/>
              <w:jc w:val="center"/>
              <w:rPr>
                <w:rFonts w:ascii="SimSun"/>
              </w:rPr>
            </w:pPr>
            <w:r w:rsidRPr="00D57191">
              <w:rPr>
                <w:rFonts w:ascii="SimSun" w:hAnsi="SimSun" w:cs="SimSun" w:hint="eastAsia"/>
              </w:rPr>
              <w:t>提供事业平台</w:t>
            </w:r>
          </w:p>
        </w:tc>
        <w:tc>
          <w:tcPr>
            <w:tcW w:w="3187" w:type="dxa"/>
            <w:gridSpan w:val="3"/>
            <w:vAlign w:val="center"/>
          </w:tcPr>
          <w:p w:rsidR="00101558" w:rsidRPr="00D57191" w:rsidRDefault="00101558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 w:rsidRPr="00D57191">
              <w:rPr>
                <w:rFonts w:ascii="SimSun" w:hAnsi="SimSun" w:cs="SimSun" w:hint="eastAsia"/>
              </w:rPr>
              <w:t>提供薪酬、生活待遇或其他优惠条件</w:t>
            </w:r>
          </w:p>
        </w:tc>
      </w:tr>
      <w:tr w:rsidR="00101558" w:rsidRPr="00D57191" w:rsidTr="000A15BA">
        <w:trPr>
          <w:trHeight w:val="284"/>
          <w:jc w:val="center"/>
        </w:trPr>
        <w:tc>
          <w:tcPr>
            <w:tcW w:w="1257" w:type="dxa"/>
            <w:vAlign w:val="center"/>
          </w:tcPr>
          <w:p w:rsidR="00101558" w:rsidRPr="00D57191" w:rsidRDefault="00101558" w:rsidP="000A15BA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 w:rsidRPr="00D57191">
              <w:rPr>
                <w:rFonts w:ascii="SimSun" w:hAnsi="SimSun" w:cs="SimSun"/>
              </w:rPr>
              <w:t>1</w:t>
            </w:r>
          </w:p>
        </w:tc>
        <w:tc>
          <w:tcPr>
            <w:tcW w:w="1659" w:type="dxa"/>
            <w:vAlign w:val="center"/>
          </w:tcPr>
          <w:p w:rsidR="00101558" w:rsidRPr="00D57191" w:rsidRDefault="00101558" w:rsidP="000A15BA">
            <w:pPr>
              <w:snapToGrid w:val="0"/>
              <w:spacing w:line="300" w:lineRule="exact"/>
              <w:rPr>
                <w:rFonts w:ascii="SimSun"/>
              </w:rPr>
            </w:pPr>
            <w:r w:rsidRPr="00D57191">
              <w:rPr>
                <w:rFonts w:ascii="SimSun" w:hAnsi="SimSun" w:cs="SimSun" w:hint="eastAsia"/>
              </w:rPr>
              <w:t>营销岗位</w:t>
            </w:r>
          </w:p>
        </w:tc>
        <w:tc>
          <w:tcPr>
            <w:tcW w:w="829" w:type="dxa"/>
            <w:vAlign w:val="center"/>
          </w:tcPr>
          <w:p w:rsidR="00101558" w:rsidRPr="00D57191" w:rsidRDefault="00101558" w:rsidP="000A15BA">
            <w:pPr>
              <w:snapToGrid w:val="0"/>
              <w:spacing w:line="300" w:lineRule="exact"/>
              <w:rPr>
                <w:rFonts w:ascii="SimSun"/>
              </w:rPr>
            </w:pPr>
            <w:r w:rsidRPr="00D57191">
              <w:rPr>
                <w:rFonts w:ascii="SimSun" w:hAnsi="SimSun" w:cs="SimSun" w:hint="eastAsia"/>
              </w:rPr>
              <w:t>金融、经济</w:t>
            </w:r>
          </w:p>
        </w:tc>
        <w:tc>
          <w:tcPr>
            <w:tcW w:w="807" w:type="dxa"/>
            <w:vAlign w:val="center"/>
          </w:tcPr>
          <w:p w:rsidR="00101558" w:rsidRPr="00D57191" w:rsidRDefault="00101558" w:rsidP="000A15BA">
            <w:pPr>
              <w:snapToGrid w:val="0"/>
              <w:spacing w:line="300" w:lineRule="exact"/>
              <w:rPr>
                <w:rFonts w:ascii="SimSun"/>
              </w:rPr>
            </w:pPr>
            <w:r w:rsidRPr="00D57191">
              <w:rPr>
                <w:rFonts w:ascii="SimSun" w:hAnsi="SimSun" w:cs="SimSun" w:hint="eastAsia"/>
              </w:rPr>
              <w:t>无</w:t>
            </w:r>
          </w:p>
        </w:tc>
        <w:tc>
          <w:tcPr>
            <w:tcW w:w="807" w:type="dxa"/>
            <w:vAlign w:val="center"/>
          </w:tcPr>
          <w:p w:rsidR="00101558" w:rsidRPr="00D57191" w:rsidRDefault="00101558" w:rsidP="000A15BA">
            <w:pPr>
              <w:snapToGrid w:val="0"/>
              <w:spacing w:line="300" w:lineRule="exact"/>
              <w:rPr>
                <w:rFonts w:ascii="SimSun"/>
              </w:rPr>
            </w:pPr>
            <w:r w:rsidRPr="00D57191">
              <w:rPr>
                <w:rFonts w:ascii="SimSun" w:hAnsi="SimSun" w:cs="SimSun" w:hint="eastAsia"/>
              </w:rPr>
              <w:t>硕士以上</w:t>
            </w:r>
          </w:p>
        </w:tc>
        <w:tc>
          <w:tcPr>
            <w:tcW w:w="1280" w:type="dxa"/>
            <w:gridSpan w:val="2"/>
            <w:vAlign w:val="center"/>
          </w:tcPr>
          <w:p w:rsidR="00101558" w:rsidRPr="00D57191" w:rsidRDefault="00101558" w:rsidP="000A15BA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101558" w:rsidRPr="00D57191" w:rsidRDefault="00101558" w:rsidP="000A15BA">
            <w:pPr>
              <w:snapToGrid w:val="0"/>
              <w:spacing w:line="300" w:lineRule="exact"/>
              <w:rPr>
                <w:rFonts w:ascii="SimSun"/>
              </w:rPr>
            </w:pPr>
            <w:r w:rsidRPr="00D57191">
              <w:rPr>
                <w:rFonts w:ascii="SimSun" w:hAnsi="SimSun" w:cs="SimSun" w:hint="eastAsia"/>
              </w:rPr>
              <w:t>有金融机构从业经历</w:t>
            </w:r>
          </w:p>
        </w:tc>
        <w:tc>
          <w:tcPr>
            <w:tcW w:w="656" w:type="dxa"/>
            <w:vAlign w:val="center"/>
          </w:tcPr>
          <w:p w:rsidR="00101558" w:rsidRPr="00D57191" w:rsidRDefault="00101558" w:rsidP="000A15BA">
            <w:pPr>
              <w:snapToGrid w:val="0"/>
              <w:spacing w:line="300" w:lineRule="exact"/>
              <w:rPr>
                <w:rFonts w:ascii="SimSun"/>
              </w:rPr>
            </w:pPr>
            <w:r w:rsidRPr="00D57191">
              <w:rPr>
                <w:rFonts w:ascii="SimSun" w:hAnsi="SimSun" w:cs="SimSun"/>
              </w:rPr>
              <w:t>5</w:t>
            </w:r>
            <w:r w:rsidRPr="00D57191">
              <w:rPr>
                <w:rFonts w:ascii="SimSun" w:hAnsi="SimSun" w:cs="SimSun" w:hint="eastAsia"/>
              </w:rPr>
              <w:t>人</w:t>
            </w:r>
          </w:p>
        </w:tc>
        <w:tc>
          <w:tcPr>
            <w:tcW w:w="650" w:type="dxa"/>
            <w:gridSpan w:val="2"/>
            <w:vAlign w:val="center"/>
          </w:tcPr>
          <w:p w:rsidR="00101558" w:rsidRPr="00D57191" w:rsidRDefault="00101558" w:rsidP="000A15BA">
            <w:pPr>
              <w:snapToGrid w:val="0"/>
              <w:spacing w:line="300" w:lineRule="exact"/>
              <w:rPr>
                <w:rFonts w:ascii="SimSun"/>
              </w:rPr>
            </w:pPr>
            <w:r w:rsidRPr="00D57191"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1719" w:type="dxa"/>
            <w:vAlign w:val="center"/>
          </w:tcPr>
          <w:p w:rsidR="00101558" w:rsidRPr="00D57191" w:rsidRDefault="00101558" w:rsidP="000A15BA">
            <w:pPr>
              <w:snapToGrid w:val="0"/>
              <w:spacing w:line="300" w:lineRule="exact"/>
              <w:rPr>
                <w:rFonts w:ascii="SimSun"/>
              </w:rPr>
            </w:pPr>
            <w:r w:rsidRPr="00D57191">
              <w:rPr>
                <w:rFonts w:ascii="SimSun" w:hAnsi="SimSun" w:cs="SimSun" w:hint="eastAsia"/>
              </w:rPr>
              <w:t>提供晋升发展通道</w:t>
            </w:r>
          </w:p>
        </w:tc>
        <w:tc>
          <w:tcPr>
            <w:tcW w:w="3187" w:type="dxa"/>
            <w:gridSpan w:val="3"/>
            <w:vAlign w:val="center"/>
          </w:tcPr>
          <w:p w:rsidR="00101558" w:rsidRPr="00D57191" w:rsidRDefault="00101558" w:rsidP="000A15BA">
            <w:pPr>
              <w:snapToGrid w:val="0"/>
              <w:spacing w:line="300" w:lineRule="exact"/>
              <w:rPr>
                <w:rFonts w:ascii="SimSun"/>
              </w:rPr>
            </w:pPr>
            <w:r w:rsidRPr="00D57191">
              <w:rPr>
                <w:rFonts w:ascii="SimSun" w:hAnsi="SimSun" w:cs="SimSun" w:hint="eastAsia"/>
              </w:rPr>
              <w:t>可提供较有竞争力薪酬福利及人才落户政策</w:t>
            </w:r>
          </w:p>
        </w:tc>
      </w:tr>
    </w:tbl>
    <w:p w:rsidR="000A15BA" w:rsidRDefault="000A15BA" w:rsidP="00912A1E">
      <w:pPr>
        <w:jc w:val="center"/>
        <w:rPr>
          <w:rFonts w:ascii="SimHei" w:eastAsia="SimHei" w:cs="SimHei"/>
          <w:b/>
          <w:bCs/>
          <w:sz w:val="24"/>
          <w:szCs w:val="24"/>
        </w:rPr>
      </w:pPr>
    </w:p>
    <w:p w:rsidR="000A15BA" w:rsidRDefault="000A15BA">
      <w:pPr>
        <w:widowControl/>
        <w:spacing w:after="200" w:line="276" w:lineRule="auto"/>
        <w:jc w:val="left"/>
        <w:rPr>
          <w:rFonts w:ascii="SimHei" w:eastAsia="SimHei" w:cs="SimHei"/>
          <w:b/>
          <w:bCs/>
          <w:sz w:val="24"/>
          <w:szCs w:val="24"/>
        </w:rPr>
      </w:pPr>
      <w:r>
        <w:rPr>
          <w:rFonts w:ascii="SimHei" w:eastAsia="SimHei" w:cs="SimHei"/>
          <w:b/>
          <w:bCs/>
          <w:sz w:val="24"/>
          <w:szCs w:val="24"/>
        </w:rPr>
        <w:br w:type="page"/>
      </w:r>
    </w:p>
    <w:p w:rsidR="00912A1E" w:rsidRDefault="00912A1E" w:rsidP="00912A1E">
      <w:pPr>
        <w:jc w:val="center"/>
        <w:rPr>
          <w:rFonts w:ascii="SimHei" w:eastAsia="SimHei" w:cs="SimHei"/>
          <w:b/>
          <w:bCs/>
          <w:sz w:val="24"/>
          <w:szCs w:val="24"/>
        </w:rPr>
      </w:pPr>
      <w:r>
        <w:rPr>
          <w:rFonts w:ascii="SimHei" w:eastAsia="SimHei" w:cs="SimHei" w:hint="eastAsia"/>
          <w:b/>
          <w:bCs/>
          <w:sz w:val="24"/>
          <w:szCs w:val="24"/>
        </w:rPr>
        <w:lastRenderedPageBreak/>
        <w:t>4-6 商管，金融类</w:t>
      </w:r>
      <w:r w:rsidRPr="00CB7ED9">
        <w:rPr>
          <w:rFonts w:ascii="SimHei" w:eastAsia="SimHei" w:cs="SimHei" w:hint="eastAsia"/>
          <w:b/>
          <w:bCs/>
          <w:sz w:val="24"/>
          <w:szCs w:val="24"/>
        </w:rPr>
        <w:t>华西证券有限责任公司</w:t>
      </w:r>
    </w:p>
    <w:p w:rsidR="00912A1E" w:rsidRDefault="00912A1E" w:rsidP="00912A1E">
      <w:pPr>
        <w:rPr>
          <w:rFonts w:ascii="SimHei" w:eastAsia="SimHei" w:cs="SimHei"/>
          <w:b/>
          <w:bCs/>
          <w:sz w:val="24"/>
          <w:szCs w:val="24"/>
        </w:rPr>
      </w:pPr>
      <w:r>
        <w:rPr>
          <w:rFonts w:ascii="SimHei" w:eastAsia="SimHei" w:cs="SimHei" w:hint="eastAsia"/>
          <w:b/>
          <w:bCs/>
          <w:sz w:val="24"/>
          <w:szCs w:val="24"/>
        </w:rPr>
        <w:t>单位序号：4-6</w:t>
      </w:r>
    </w:p>
    <w:tbl>
      <w:tblPr>
        <w:tblW w:w="14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5"/>
        <w:gridCol w:w="369"/>
        <w:gridCol w:w="1189"/>
        <w:gridCol w:w="851"/>
        <w:gridCol w:w="1178"/>
        <w:gridCol w:w="665"/>
        <w:gridCol w:w="177"/>
        <w:gridCol w:w="673"/>
        <w:gridCol w:w="713"/>
        <w:gridCol w:w="1213"/>
        <w:gridCol w:w="99"/>
        <w:gridCol w:w="634"/>
        <w:gridCol w:w="504"/>
        <w:gridCol w:w="130"/>
        <w:gridCol w:w="1871"/>
        <w:gridCol w:w="46"/>
        <w:gridCol w:w="1079"/>
        <w:gridCol w:w="2004"/>
      </w:tblGrid>
      <w:tr w:rsidR="00912A1E" w:rsidTr="00912A1E">
        <w:trPr>
          <w:trHeight w:val="375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引才单位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华西证券有限责任公司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单位类别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金融机构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单位网址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>
              <w:rPr>
                <w:rFonts w:ascii="SimSun" w:hAnsi="SimSun" w:cs="SimSun" w:hint="eastAsia"/>
              </w:rPr>
              <w:t>www.hx168.com.cn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邮编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>
              <w:rPr>
                <w:rFonts w:ascii="SimSun" w:hAnsi="SimSun" w:cs="SimSun" w:hint="eastAsia"/>
              </w:rPr>
              <w:t>610000</w:t>
            </w:r>
          </w:p>
        </w:tc>
      </w:tr>
      <w:tr w:rsidR="00912A1E" w:rsidTr="00912A1E">
        <w:trPr>
          <w:trHeight w:val="375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通讯地址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成都市高新区天府二街198号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联系人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胡岚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电话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>
              <w:rPr>
                <w:rFonts w:ascii="SimSun" w:hAnsi="SimSun" w:cs="SimSun" w:hint="eastAsia"/>
              </w:rPr>
              <w:t>028 86118082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>
              <w:rPr>
                <w:rFonts w:ascii="SimSun" w:hAnsi="SimSun" w:cs="SimSun" w:hint="eastAsia"/>
              </w:rPr>
              <w:t>E-mail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>
              <w:rPr>
                <w:rFonts w:ascii="SimSun" w:hAnsi="SimSun" w:cs="SimSun" w:hint="eastAsia"/>
              </w:rPr>
              <w:t>hulan@hx168.com.cn</w:t>
            </w:r>
          </w:p>
        </w:tc>
      </w:tr>
      <w:tr w:rsidR="00912A1E" w:rsidTr="00912A1E">
        <w:trPr>
          <w:trHeight w:val="1147"/>
          <w:jc w:val="center"/>
        </w:trPr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pacing w:line="300" w:lineRule="exact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单位简介</w:t>
            </w:r>
          </w:p>
          <w:p w:rsidR="00912A1E" w:rsidRDefault="00912A1E" w:rsidP="000A15BA">
            <w:pPr>
              <w:spacing w:line="300" w:lineRule="exact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（150字）</w:t>
            </w:r>
          </w:p>
        </w:tc>
        <w:tc>
          <w:tcPr>
            <w:tcW w:w="130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pacing w:line="300" w:lineRule="exact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 xml:space="preserve">    华西证券有限责任公司于2000年6月26日经中国证券监督管理委员会批准，由原四川省证券股份有限公司与原四川证券交易中心合并重组、增资扩股成立，注册资本14.13亿元，注册地为四川省成都市。公司拥有证券营业部近70家，遍布四川、北京、上海、天津、重庆、南京、广州、深圳、大连和杭州等地。</w:t>
            </w:r>
          </w:p>
          <w:p w:rsidR="00912A1E" w:rsidRDefault="00912A1E" w:rsidP="000A15BA">
            <w:pPr>
              <w:spacing w:line="300" w:lineRule="exact"/>
              <w:rPr>
                <w:rFonts w:ascii="SimSun"/>
              </w:rPr>
            </w:pPr>
            <w:r>
              <w:rPr>
                <w:rFonts w:ascii="SimSun"/>
              </w:rPr>
              <w:t> </w:t>
            </w:r>
            <w:r>
              <w:rPr>
                <w:rFonts w:ascii="SimSun" w:hAnsi="SimSun" w:cs="SimSun" w:hint="eastAsia"/>
              </w:rPr>
              <w:t xml:space="preserve">  经营范围涵盖证券经纪业务，证券投资咨询，与证券交易、证券投资活动有关的财务顾问，证券承销与保荐，证券自营，证券资产管理，证券投资基金代销以及中国证监会批准的其他业务，公司拥有一支市场化程度高，专业能力强的管理团队。</w:t>
            </w:r>
          </w:p>
        </w:tc>
      </w:tr>
      <w:tr w:rsidR="00912A1E" w:rsidTr="00912A1E">
        <w:trPr>
          <w:trHeight w:val="592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序号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引进岗位及拟任职务职位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专业</w:t>
            </w:r>
          </w:p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领域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职称职</w:t>
            </w:r>
          </w:p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务要求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学位</w:t>
            </w:r>
          </w:p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要求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海外工作年限要求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widowControl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其他</w:t>
            </w:r>
          </w:p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要求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需求</w:t>
            </w:r>
          </w:p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人数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引进</w:t>
            </w:r>
          </w:p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方式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1E" w:rsidRDefault="00912A1E" w:rsidP="000A15BA">
            <w:pPr>
              <w:widowControl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提供事业平台</w:t>
            </w:r>
          </w:p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提供薪酬、生活待遇或其他优惠条件</w:t>
            </w:r>
          </w:p>
        </w:tc>
      </w:tr>
      <w:tr w:rsidR="00912A1E" w:rsidTr="00912A1E">
        <w:trPr>
          <w:trHeight w:val="28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>
              <w:rPr>
                <w:rFonts w:ascii="SimSun" w:hAnsi="SimSun" w:cs="SimSun" w:hint="eastAsia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高级量化投资人员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金融证券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国际知名企业或金融机构中、高级职务或经营管理经历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硕士以上学位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3-5年、6-10年、10年以上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在华尔街、伦敦、香港等金融发达地区大中型知名投行从事3年以上相关工作</w:t>
            </w:r>
            <w:r>
              <w:rPr>
                <w:rFonts w:ascii="SimSun" w:cs="SimSun" w:hint="eastAsia"/>
              </w:rPr>
              <w:t>,</w:t>
            </w:r>
            <w:r>
              <w:rPr>
                <w:rFonts w:ascii="SimSun" w:hAnsi="SimSun" w:cs="SimSun" w:hint="eastAsia"/>
              </w:rPr>
              <w:t>级别达到SA（Senior Associate）或以上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5人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量化投资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富有竞争力的薪酬福利待遇</w:t>
            </w:r>
          </w:p>
        </w:tc>
      </w:tr>
      <w:tr w:rsidR="00912A1E" w:rsidTr="00912A1E">
        <w:trPr>
          <w:trHeight w:val="27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>
              <w:rPr>
                <w:rFonts w:ascii="SimSun" w:hAnsi="SimSun" w:cs="SimSun" w:hint="eastAsia"/>
              </w:rPr>
              <w:t>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金融衍生品资深设计、交易、风控人员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金融证券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国际知名企业或金融机构中、高级职务或经营管理经历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硕士以上学位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3-5年、6-10年、10年以上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在华尔街、伦敦、香港等金融发达地区大中型知名投行从事3年以上相关工作</w:t>
            </w:r>
            <w:r>
              <w:rPr>
                <w:rFonts w:ascii="SimSun" w:cs="SimSun" w:hint="eastAsia"/>
              </w:rPr>
              <w:t>,</w:t>
            </w:r>
            <w:r>
              <w:rPr>
                <w:rFonts w:ascii="SimSun" w:hAnsi="SimSun" w:cs="SimSun" w:hint="eastAsia"/>
              </w:rPr>
              <w:t>级别达到SA（Senior Associate）或以上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5人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金融衍生品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富有竞争力的薪酬福利待遇</w:t>
            </w:r>
          </w:p>
        </w:tc>
      </w:tr>
    </w:tbl>
    <w:p w:rsidR="000A15BA" w:rsidRDefault="000A15BA" w:rsidP="00912A1E">
      <w:pPr>
        <w:jc w:val="center"/>
        <w:rPr>
          <w:rFonts w:ascii="SimHei" w:eastAsia="SimHei" w:cs="SimHei"/>
          <w:b/>
          <w:bCs/>
          <w:sz w:val="24"/>
          <w:szCs w:val="24"/>
        </w:rPr>
      </w:pPr>
    </w:p>
    <w:p w:rsidR="000A15BA" w:rsidRDefault="000A15BA">
      <w:pPr>
        <w:widowControl/>
        <w:spacing w:after="200" w:line="276" w:lineRule="auto"/>
        <w:jc w:val="left"/>
        <w:rPr>
          <w:rFonts w:ascii="SimHei" w:eastAsia="SimHei" w:cs="SimHei"/>
          <w:b/>
          <w:bCs/>
          <w:sz w:val="24"/>
          <w:szCs w:val="24"/>
        </w:rPr>
      </w:pPr>
      <w:r>
        <w:rPr>
          <w:rFonts w:ascii="SimHei" w:eastAsia="SimHei" w:cs="SimHei"/>
          <w:b/>
          <w:bCs/>
          <w:sz w:val="24"/>
          <w:szCs w:val="24"/>
        </w:rPr>
        <w:br w:type="page"/>
      </w:r>
    </w:p>
    <w:p w:rsidR="00912A1E" w:rsidRDefault="00912A1E" w:rsidP="00912A1E">
      <w:pPr>
        <w:jc w:val="center"/>
        <w:rPr>
          <w:rFonts w:ascii="SimHei" w:eastAsia="SimHei" w:cs="SimHei"/>
          <w:b/>
          <w:bCs/>
          <w:sz w:val="24"/>
          <w:szCs w:val="24"/>
        </w:rPr>
      </w:pPr>
      <w:r>
        <w:rPr>
          <w:rFonts w:ascii="SimHei" w:eastAsia="SimHei" w:cs="SimHei" w:hint="eastAsia"/>
          <w:b/>
          <w:bCs/>
          <w:sz w:val="24"/>
          <w:szCs w:val="24"/>
        </w:rPr>
        <w:lastRenderedPageBreak/>
        <w:t>4-8</w:t>
      </w:r>
      <w:r w:rsidRPr="009C65CD">
        <w:rPr>
          <w:rFonts w:ascii="SimHei" w:eastAsia="SimHei" w:cs="SimHei" w:hint="eastAsia"/>
          <w:b/>
          <w:bCs/>
          <w:sz w:val="24"/>
          <w:szCs w:val="24"/>
        </w:rPr>
        <w:t>广州期货有限公司成都营业部</w:t>
      </w:r>
    </w:p>
    <w:p w:rsidR="00912A1E" w:rsidRDefault="00912A1E" w:rsidP="00912A1E">
      <w:pPr>
        <w:rPr>
          <w:rFonts w:ascii="SimHei" w:eastAsia="SimHei" w:cs="SimHei"/>
          <w:b/>
          <w:bCs/>
          <w:sz w:val="24"/>
          <w:szCs w:val="24"/>
        </w:rPr>
      </w:pPr>
      <w:r>
        <w:rPr>
          <w:rFonts w:ascii="SimHei" w:eastAsia="SimHei" w:cs="SimHei" w:hint="eastAsia"/>
          <w:b/>
          <w:bCs/>
          <w:sz w:val="24"/>
          <w:szCs w:val="24"/>
        </w:rPr>
        <w:t>单位序号：4-8</w:t>
      </w:r>
    </w:p>
    <w:tbl>
      <w:tblPr>
        <w:tblW w:w="14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9"/>
        <w:gridCol w:w="1968"/>
        <w:gridCol w:w="853"/>
        <w:gridCol w:w="438"/>
        <w:gridCol w:w="416"/>
        <w:gridCol w:w="718"/>
        <w:gridCol w:w="136"/>
        <w:gridCol w:w="856"/>
        <w:gridCol w:w="521"/>
        <w:gridCol w:w="471"/>
        <w:gridCol w:w="1034"/>
        <w:gridCol w:w="681"/>
        <w:gridCol w:w="681"/>
        <w:gridCol w:w="723"/>
        <w:gridCol w:w="850"/>
        <w:gridCol w:w="176"/>
        <w:gridCol w:w="2589"/>
      </w:tblGrid>
      <w:tr w:rsidR="00912A1E" w:rsidTr="000A15BA">
        <w:trPr>
          <w:trHeight w:val="375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引才单位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广州期货有限公司成都营业部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单位类别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tabs>
                <w:tab w:val="left" w:pos="281"/>
              </w:tabs>
              <w:snapToGrid w:val="0"/>
              <w:spacing w:line="300" w:lineRule="exact"/>
              <w:jc w:val="left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金融机构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单位网址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>
              <w:rPr>
                <w:rFonts w:ascii="SimSun" w:hAnsi="SimSun" w:cs="SimSun" w:hint="eastAsia"/>
              </w:rPr>
              <w:t>http://www.gzf2010.com.cn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邮编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>
              <w:rPr>
                <w:rFonts w:ascii="SimSun" w:hAnsi="SimSun" w:cs="SimSun" w:hint="eastAsia"/>
              </w:rPr>
              <w:t>610012</w:t>
            </w:r>
          </w:p>
        </w:tc>
      </w:tr>
      <w:tr w:rsidR="00912A1E" w:rsidTr="000A15BA">
        <w:trPr>
          <w:trHeight w:val="375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通讯地址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成都市锦江区东大街下东大街段216号1栋22层2、3、4号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联系人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吕升群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电话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tabs>
                <w:tab w:val="left" w:pos="339"/>
              </w:tabs>
              <w:snapToGrid w:val="0"/>
              <w:spacing w:line="300" w:lineRule="exact"/>
              <w:jc w:val="left"/>
              <w:rPr>
                <w:rFonts w:ascii="SimSun" w:hAnsi="SimSun" w:cs="SimSun"/>
              </w:rPr>
            </w:pPr>
            <w:r>
              <w:rPr>
                <w:rFonts w:ascii="SimSun" w:hAnsi="SimSun" w:cs="SimSun" w:hint="eastAsia"/>
              </w:rPr>
              <w:t>028-86527562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>
              <w:rPr>
                <w:rFonts w:ascii="SimSun" w:hAnsi="SimSun" w:cs="SimSun" w:hint="eastAsia"/>
              </w:rPr>
              <w:t>E-mail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>
              <w:rPr>
                <w:rFonts w:ascii="SimSun" w:hAnsi="SimSun" w:cs="SimSun" w:hint="eastAsia"/>
              </w:rPr>
              <w:t>lvsq@gzf2010.com.cn</w:t>
            </w:r>
          </w:p>
        </w:tc>
      </w:tr>
      <w:tr w:rsidR="00912A1E" w:rsidTr="000A15BA">
        <w:trPr>
          <w:trHeight w:val="1245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pacing w:line="300" w:lineRule="exact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单位简介</w:t>
            </w:r>
          </w:p>
          <w:p w:rsidR="00912A1E" w:rsidRDefault="00912A1E" w:rsidP="000A15BA">
            <w:pPr>
              <w:spacing w:line="300" w:lineRule="exact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（150字）</w:t>
            </w:r>
          </w:p>
        </w:tc>
        <w:tc>
          <w:tcPr>
            <w:tcW w:w="131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pacing w:line="300" w:lineRule="exact"/>
              <w:ind w:firstLineChars="200" w:firstLine="420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成都营业部前身为广州期货有限公司总部，坐落于成都市锦江区政府重点打造的金融中心，于2010年9月总部迁回时成立，现作为广州期货打造的旗舰营业部。零起步，仅用短短三年时间成功跃居四川辖区最大营业部。排名稳居四川辖区营业部前列，代理交易量、客户权益等核心业务指标排名居首。</w:t>
            </w:r>
          </w:p>
          <w:p w:rsidR="00912A1E" w:rsidRDefault="00912A1E" w:rsidP="000A15BA">
            <w:pPr>
              <w:spacing w:line="300" w:lineRule="exact"/>
              <w:ind w:firstLineChars="200" w:firstLine="420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成都营业部从成立以来，重抓创新，一直以来创新思路引领四川辖区期货公司之首，欢迎能人志士加入我们广州期货。</w:t>
            </w:r>
          </w:p>
        </w:tc>
      </w:tr>
      <w:tr w:rsidR="00912A1E" w:rsidTr="000A15BA">
        <w:trPr>
          <w:trHeight w:val="592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序号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引进岗位及拟任职务职位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专业</w:t>
            </w:r>
          </w:p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领域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职称职</w:t>
            </w:r>
          </w:p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务要求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学位</w:t>
            </w:r>
          </w:p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要求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海外工作年限要求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widowControl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其他</w:t>
            </w:r>
          </w:p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要求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需求</w:t>
            </w:r>
          </w:p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人数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引进</w:t>
            </w:r>
          </w:p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方式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1E" w:rsidRDefault="00912A1E" w:rsidP="000A15BA">
            <w:pPr>
              <w:widowControl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提供事业平台</w:t>
            </w:r>
          </w:p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提供薪酬、生活待遇或其他优惠条件</w:t>
            </w:r>
          </w:p>
        </w:tc>
      </w:tr>
      <w:tr w:rsidR="00912A1E" w:rsidTr="000A15BA">
        <w:trPr>
          <w:trHeight w:val="284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>
              <w:rPr>
                <w:rFonts w:ascii="SimSun" w:hAnsi="SimSun" w:cs="SimSun" w:hint="eastAsia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研究岗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金融期货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国际知名企业或金融机构中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本科以上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ind w:firstLine="538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3-5年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期权交易和组合策略设计，实盘操作三年以上经验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rPr>
                <w:rFonts w:ascii="SimSun" w:hAnsi="SimSun" w:cs="SimSun"/>
              </w:rPr>
            </w:pPr>
            <w:r>
              <w:rPr>
                <w:rFonts w:ascii="SimSun" w:hAnsi="SimSun" w:cs="SimSun" w:hint="eastAsia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来川工作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是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A1E" w:rsidRDefault="00912A1E" w:rsidP="000A15BA">
            <w:pPr>
              <w:snapToGrid w:val="0"/>
              <w:spacing w:line="300" w:lineRule="exact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年薪10万+绩效</w:t>
            </w:r>
          </w:p>
        </w:tc>
      </w:tr>
    </w:tbl>
    <w:p w:rsidR="00912A1E" w:rsidRDefault="00912A1E" w:rsidP="00912A1E"/>
    <w:p w:rsidR="000A15BA" w:rsidRDefault="000A15BA">
      <w:pPr>
        <w:widowControl/>
        <w:spacing w:after="200" w:line="276" w:lineRule="auto"/>
        <w:jc w:val="left"/>
        <w:rPr>
          <w:rFonts w:ascii="SimHei" w:eastAsia="SimHei" w:cs="SimHei"/>
          <w:b/>
          <w:bCs/>
          <w:sz w:val="24"/>
          <w:szCs w:val="24"/>
        </w:rPr>
      </w:pPr>
      <w:r>
        <w:rPr>
          <w:rFonts w:ascii="SimHei" w:eastAsia="SimHei" w:cs="SimHei"/>
          <w:b/>
          <w:bCs/>
          <w:sz w:val="24"/>
          <w:szCs w:val="24"/>
        </w:rPr>
        <w:br w:type="page"/>
      </w:r>
    </w:p>
    <w:p w:rsidR="00C8096A" w:rsidRDefault="00C8096A" w:rsidP="00C8096A">
      <w:pPr>
        <w:spacing w:line="280" w:lineRule="exact"/>
        <w:ind w:firstLineChars="197" w:firstLine="475"/>
        <w:rPr>
          <w:rFonts w:ascii="FangSong_GB2312" w:eastAsia="FangSong_GB2312" w:hAnsi="SimSun" w:hint="eastAsia"/>
          <w:sz w:val="24"/>
          <w:szCs w:val="24"/>
        </w:rPr>
      </w:pPr>
      <w:r>
        <w:rPr>
          <w:rFonts w:ascii="SimHei" w:eastAsia="SimHei" w:cs="SimHei" w:hint="eastAsia"/>
          <w:b/>
          <w:bCs/>
          <w:sz w:val="24"/>
          <w:szCs w:val="24"/>
        </w:rPr>
        <w:lastRenderedPageBreak/>
        <w:t>单位序号：</w:t>
      </w:r>
      <w:r>
        <w:rPr>
          <w:rFonts w:ascii="SimHei" w:eastAsia="SimHei" w:cs="SimHei"/>
          <w:b/>
          <w:bCs/>
          <w:sz w:val="24"/>
          <w:szCs w:val="24"/>
        </w:rPr>
        <w:t>4-</w:t>
      </w:r>
      <w:r>
        <w:rPr>
          <w:rFonts w:ascii="SimHei" w:eastAsia="SimHei" w:cs="SimHei" w:hint="eastAsia"/>
          <w:b/>
          <w:bCs/>
          <w:sz w:val="24"/>
          <w:szCs w:val="24"/>
        </w:rPr>
        <w:t>64</w:t>
      </w:r>
    </w:p>
    <w:tbl>
      <w:tblPr>
        <w:tblW w:w="14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6"/>
        <w:gridCol w:w="370"/>
        <w:gridCol w:w="1063"/>
        <w:gridCol w:w="977"/>
        <w:gridCol w:w="1178"/>
        <w:gridCol w:w="665"/>
        <w:gridCol w:w="177"/>
        <w:gridCol w:w="673"/>
        <w:gridCol w:w="713"/>
        <w:gridCol w:w="582"/>
        <w:gridCol w:w="631"/>
        <w:gridCol w:w="359"/>
        <w:gridCol w:w="878"/>
        <w:gridCol w:w="130"/>
        <w:gridCol w:w="1871"/>
        <w:gridCol w:w="46"/>
        <w:gridCol w:w="1079"/>
        <w:gridCol w:w="2004"/>
      </w:tblGrid>
      <w:tr w:rsidR="00C8096A" w:rsidTr="000257A6">
        <w:trPr>
          <w:trHeight w:val="375"/>
          <w:jc w:val="center"/>
        </w:trPr>
        <w:tc>
          <w:tcPr>
            <w:tcW w:w="1226" w:type="dxa"/>
            <w:gridSpan w:val="2"/>
            <w:vAlign w:val="center"/>
          </w:tcPr>
          <w:p w:rsidR="00C8096A" w:rsidRDefault="00C8096A" w:rsidP="000257A6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引才单位</w:t>
            </w:r>
          </w:p>
        </w:tc>
        <w:tc>
          <w:tcPr>
            <w:tcW w:w="4060" w:type="dxa"/>
            <w:gridSpan w:val="5"/>
            <w:vAlign w:val="center"/>
          </w:tcPr>
          <w:p w:rsidR="00C8096A" w:rsidRDefault="00C8096A" w:rsidP="000257A6">
            <w:pPr>
              <w:snapToGrid w:val="0"/>
              <w:spacing w:line="300" w:lineRule="exact"/>
              <w:jc w:val="center"/>
              <w:rPr>
                <w:rFonts w:ascii="SimSun" w:hint="eastAsia"/>
              </w:rPr>
            </w:pPr>
            <w:r>
              <w:rPr>
                <w:rFonts w:ascii="SimSun" w:hint="eastAsia"/>
              </w:rPr>
              <w:t>彭州鑫和投资有限公司</w:t>
            </w:r>
          </w:p>
        </w:tc>
        <w:tc>
          <w:tcPr>
            <w:tcW w:w="1386" w:type="dxa"/>
            <w:gridSpan w:val="2"/>
            <w:vAlign w:val="center"/>
          </w:tcPr>
          <w:p w:rsidR="00C8096A" w:rsidRDefault="00C8096A" w:rsidP="000257A6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单位类别</w:t>
            </w:r>
          </w:p>
        </w:tc>
        <w:tc>
          <w:tcPr>
            <w:tcW w:w="1213" w:type="dxa"/>
            <w:gridSpan w:val="2"/>
            <w:vAlign w:val="center"/>
          </w:tcPr>
          <w:p w:rsidR="00C8096A" w:rsidRDefault="00C8096A" w:rsidP="000257A6">
            <w:pPr>
              <w:snapToGrid w:val="0"/>
              <w:spacing w:line="300" w:lineRule="exact"/>
              <w:jc w:val="center"/>
              <w:rPr>
                <w:rFonts w:ascii="SimSun" w:hint="eastAsia"/>
              </w:rPr>
            </w:pPr>
            <w:r>
              <w:rPr>
                <w:rFonts w:ascii="SimSun" w:hint="eastAsia"/>
              </w:rPr>
              <w:t>各类园区</w:t>
            </w:r>
          </w:p>
        </w:tc>
        <w:tc>
          <w:tcPr>
            <w:tcW w:w="1237" w:type="dxa"/>
            <w:gridSpan w:val="2"/>
            <w:vAlign w:val="center"/>
          </w:tcPr>
          <w:p w:rsidR="00C8096A" w:rsidRDefault="00C8096A" w:rsidP="000257A6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单位网址</w:t>
            </w:r>
          </w:p>
        </w:tc>
        <w:tc>
          <w:tcPr>
            <w:tcW w:w="2047" w:type="dxa"/>
            <w:gridSpan w:val="3"/>
            <w:vAlign w:val="center"/>
          </w:tcPr>
          <w:p w:rsidR="00C8096A" w:rsidRDefault="00C8096A" w:rsidP="000257A6">
            <w:pPr>
              <w:snapToGrid w:val="0"/>
              <w:spacing w:line="300" w:lineRule="exact"/>
              <w:jc w:val="center"/>
              <w:rPr>
                <w:rFonts w:ascii="SimSun" w:hAnsi="SimSun" w:cs="SimSun" w:hint="eastAsia"/>
              </w:rPr>
            </w:pPr>
            <w:r>
              <w:rPr>
                <w:rFonts w:ascii="SimSun" w:hAnsi="SimSun" w:cs="SimSun" w:hint="eastAsia"/>
              </w:rPr>
              <w:t>www.xinhesy.cn</w:t>
            </w:r>
          </w:p>
        </w:tc>
        <w:tc>
          <w:tcPr>
            <w:tcW w:w="1079" w:type="dxa"/>
            <w:vAlign w:val="center"/>
          </w:tcPr>
          <w:p w:rsidR="00C8096A" w:rsidRDefault="00C8096A" w:rsidP="000257A6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邮编</w:t>
            </w:r>
          </w:p>
        </w:tc>
        <w:tc>
          <w:tcPr>
            <w:tcW w:w="2004" w:type="dxa"/>
            <w:vAlign w:val="center"/>
          </w:tcPr>
          <w:p w:rsidR="00C8096A" w:rsidRDefault="00C8096A" w:rsidP="000257A6">
            <w:pPr>
              <w:snapToGrid w:val="0"/>
              <w:spacing w:line="300" w:lineRule="exact"/>
              <w:jc w:val="center"/>
              <w:rPr>
                <w:rFonts w:ascii="SimSun" w:hAnsi="SimSun" w:cs="SimSun" w:hint="eastAsia"/>
              </w:rPr>
            </w:pPr>
            <w:r>
              <w:rPr>
                <w:rFonts w:ascii="SimSun" w:hAnsi="SimSun" w:cs="SimSun" w:hint="eastAsia"/>
              </w:rPr>
              <w:t>611930</w:t>
            </w:r>
          </w:p>
        </w:tc>
      </w:tr>
      <w:tr w:rsidR="00C8096A" w:rsidTr="000257A6">
        <w:trPr>
          <w:trHeight w:val="375"/>
          <w:jc w:val="center"/>
        </w:trPr>
        <w:tc>
          <w:tcPr>
            <w:tcW w:w="1226" w:type="dxa"/>
            <w:gridSpan w:val="2"/>
            <w:vAlign w:val="center"/>
          </w:tcPr>
          <w:p w:rsidR="00C8096A" w:rsidRDefault="00C8096A" w:rsidP="000257A6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通讯地址</w:t>
            </w:r>
          </w:p>
        </w:tc>
        <w:tc>
          <w:tcPr>
            <w:tcW w:w="4060" w:type="dxa"/>
            <w:gridSpan w:val="5"/>
            <w:vAlign w:val="center"/>
          </w:tcPr>
          <w:p w:rsidR="00C8096A" w:rsidRDefault="00C8096A" w:rsidP="000257A6">
            <w:pPr>
              <w:snapToGrid w:val="0"/>
              <w:spacing w:line="300" w:lineRule="exact"/>
              <w:jc w:val="center"/>
              <w:rPr>
                <w:rFonts w:ascii="SimSun" w:hint="eastAsia"/>
              </w:rPr>
            </w:pPr>
            <w:r>
              <w:rPr>
                <w:rFonts w:ascii="SimSun" w:hint="eastAsia"/>
              </w:rPr>
              <w:t>彭州市致和镇东三环路三段389号</w:t>
            </w:r>
          </w:p>
        </w:tc>
        <w:tc>
          <w:tcPr>
            <w:tcW w:w="1386" w:type="dxa"/>
            <w:gridSpan w:val="2"/>
            <w:vAlign w:val="center"/>
          </w:tcPr>
          <w:p w:rsidR="00C8096A" w:rsidRDefault="00C8096A" w:rsidP="000257A6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联系人</w:t>
            </w:r>
          </w:p>
        </w:tc>
        <w:tc>
          <w:tcPr>
            <w:tcW w:w="1213" w:type="dxa"/>
            <w:gridSpan w:val="2"/>
            <w:vAlign w:val="center"/>
          </w:tcPr>
          <w:p w:rsidR="00C8096A" w:rsidRDefault="00C8096A" w:rsidP="000257A6">
            <w:pPr>
              <w:snapToGrid w:val="0"/>
              <w:spacing w:line="300" w:lineRule="exact"/>
              <w:jc w:val="center"/>
              <w:rPr>
                <w:rFonts w:ascii="SimSun" w:hint="eastAsia"/>
              </w:rPr>
            </w:pPr>
            <w:r>
              <w:rPr>
                <w:rFonts w:ascii="SimSun" w:hint="eastAsia"/>
              </w:rPr>
              <w:t>陈劲松</w:t>
            </w:r>
          </w:p>
        </w:tc>
        <w:tc>
          <w:tcPr>
            <w:tcW w:w="1237" w:type="dxa"/>
            <w:gridSpan w:val="2"/>
            <w:vAlign w:val="center"/>
          </w:tcPr>
          <w:p w:rsidR="00C8096A" w:rsidRDefault="00C8096A" w:rsidP="000257A6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电话</w:t>
            </w:r>
          </w:p>
        </w:tc>
        <w:tc>
          <w:tcPr>
            <w:tcW w:w="2047" w:type="dxa"/>
            <w:gridSpan w:val="3"/>
            <w:vAlign w:val="center"/>
          </w:tcPr>
          <w:p w:rsidR="00C8096A" w:rsidRDefault="00C8096A" w:rsidP="000257A6">
            <w:pPr>
              <w:snapToGrid w:val="0"/>
              <w:spacing w:line="300" w:lineRule="exact"/>
              <w:jc w:val="center"/>
              <w:rPr>
                <w:rFonts w:ascii="SimSun" w:hAnsi="SimSun" w:cs="SimSun" w:hint="eastAsia"/>
              </w:rPr>
            </w:pPr>
            <w:r>
              <w:rPr>
                <w:rFonts w:ascii="SimSun" w:hAnsi="SimSun" w:cs="SimSun" w:hint="eastAsia"/>
              </w:rPr>
              <w:t>15882333418</w:t>
            </w:r>
          </w:p>
        </w:tc>
        <w:tc>
          <w:tcPr>
            <w:tcW w:w="1079" w:type="dxa"/>
            <w:vAlign w:val="center"/>
          </w:tcPr>
          <w:p w:rsidR="00C8096A" w:rsidRDefault="00C8096A" w:rsidP="000257A6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>
              <w:rPr>
                <w:rFonts w:ascii="SimSun" w:hAnsi="SimSun" w:cs="SimSun"/>
              </w:rPr>
              <w:t>E-mail</w:t>
            </w:r>
          </w:p>
        </w:tc>
        <w:tc>
          <w:tcPr>
            <w:tcW w:w="2004" w:type="dxa"/>
            <w:vAlign w:val="center"/>
          </w:tcPr>
          <w:p w:rsidR="00C8096A" w:rsidRDefault="00C8096A" w:rsidP="000257A6">
            <w:pPr>
              <w:snapToGrid w:val="0"/>
              <w:spacing w:line="300" w:lineRule="exact"/>
              <w:rPr>
                <w:rFonts w:ascii="SimSun" w:hAnsi="SimSun" w:cs="SimSun"/>
              </w:rPr>
            </w:pPr>
          </w:p>
        </w:tc>
      </w:tr>
      <w:tr w:rsidR="00C8096A" w:rsidTr="000257A6">
        <w:trPr>
          <w:trHeight w:val="637"/>
          <w:jc w:val="center"/>
        </w:trPr>
        <w:tc>
          <w:tcPr>
            <w:tcW w:w="1226" w:type="dxa"/>
            <w:gridSpan w:val="2"/>
            <w:vAlign w:val="center"/>
          </w:tcPr>
          <w:p w:rsidR="00C8096A" w:rsidRDefault="00C8096A" w:rsidP="000257A6">
            <w:pPr>
              <w:spacing w:line="300" w:lineRule="exact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单位简介</w:t>
            </w:r>
          </w:p>
          <w:p w:rsidR="00C8096A" w:rsidRDefault="00C8096A" w:rsidP="000257A6">
            <w:pPr>
              <w:spacing w:line="300" w:lineRule="exact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（</w:t>
            </w:r>
            <w:r>
              <w:rPr>
                <w:rFonts w:ascii="SimSun" w:hAnsi="SimSun" w:cs="SimSun"/>
              </w:rPr>
              <w:t>150</w:t>
            </w:r>
            <w:r>
              <w:rPr>
                <w:rFonts w:ascii="SimSun" w:hAnsi="SimSun" w:cs="SimSun" w:hint="eastAsia"/>
              </w:rPr>
              <w:t>字）</w:t>
            </w:r>
          </w:p>
        </w:tc>
        <w:tc>
          <w:tcPr>
            <w:tcW w:w="13026" w:type="dxa"/>
            <w:gridSpan w:val="16"/>
            <w:vAlign w:val="center"/>
          </w:tcPr>
          <w:p w:rsidR="00C8096A" w:rsidRDefault="00C8096A" w:rsidP="000257A6">
            <w:pPr>
              <w:spacing w:line="300" w:lineRule="exact"/>
              <w:rPr>
                <w:rFonts w:ascii="SimSun"/>
              </w:rPr>
            </w:pPr>
            <w:r>
              <w:rPr>
                <w:rFonts w:ascii="SimSun" w:hAnsi="SimSun" w:cs="SimSun"/>
              </w:rPr>
              <w:t xml:space="preserve">   </w:t>
            </w:r>
            <w:r>
              <w:rPr>
                <w:rFonts w:ascii="SimSun" w:hAnsi="SimSun" w:cs="SimSun" w:hint="eastAsia"/>
              </w:rPr>
              <w:t>彭州鑫和产业园占地252亩，建筑面积13平方米，园区集生产制造，科技研发，总部经济，生活配套为一体的中小型企业创业园区</w:t>
            </w:r>
            <w:r>
              <w:rPr>
                <w:rFonts w:ascii="SimSun" w:hAnsi="SimSun" w:cs="SimSun"/>
              </w:rPr>
              <w:t xml:space="preserve"> </w:t>
            </w:r>
          </w:p>
        </w:tc>
      </w:tr>
      <w:tr w:rsidR="00C8096A" w:rsidTr="000257A6">
        <w:trPr>
          <w:trHeight w:val="592"/>
          <w:jc w:val="center"/>
        </w:trPr>
        <w:tc>
          <w:tcPr>
            <w:tcW w:w="856" w:type="dxa"/>
            <w:vAlign w:val="center"/>
          </w:tcPr>
          <w:p w:rsidR="00C8096A" w:rsidRDefault="00C8096A" w:rsidP="000257A6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序号</w:t>
            </w:r>
          </w:p>
        </w:tc>
        <w:tc>
          <w:tcPr>
            <w:tcW w:w="1433" w:type="dxa"/>
            <w:gridSpan w:val="2"/>
            <w:vAlign w:val="center"/>
          </w:tcPr>
          <w:p w:rsidR="00C8096A" w:rsidRDefault="00C8096A" w:rsidP="000257A6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引进岗位及拟任职务职位</w:t>
            </w:r>
          </w:p>
        </w:tc>
        <w:tc>
          <w:tcPr>
            <w:tcW w:w="977" w:type="dxa"/>
            <w:vAlign w:val="center"/>
          </w:tcPr>
          <w:p w:rsidR="00C8096A" w:rsidRDefault="00C8096A" w:rsidP="000257A6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专业</w:t>
            </w:r>
          </w:p>
          <w:p w:rsidR="00C8096A" w:rsidRDefault="00C8096A" w:rsidP="000257A6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领域</w:t>
            </w:r>
          </w:p>
        </w:tc>
        <w:tc>
          <w:tcPr>
            <w:tcW w:w="1178" w:type="dxa"/>
            <w:vAlign w:val="center"/>
          </w:tcPr>
          <w:p w:rsidR="00C8096A" w:rsidRDefault="00C8096A" w:rsidP="000257A6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职称职</w:t>
            </w:r>
          </w:p>
          <w:p w:rsidR="00C8096A" w:rsidRDefault="00C8096A" w:rsidP="000257A6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务要求</w:t>
            </w:r>
          </w:p>
        </w:tc>
        <w:tc>
          <w:tcPr>
            <w:tcW w:w="665" w:type="dxa"/>
            <w:vAlign w:val="center"/>
          </w:tcPr>
          <w:p w:rsidR="00C8096A" w:rsidRDefault="00C8096A" w:rsidP="000257A6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学位</w:t>
            </w:r>
          </w:p>
          <w:p w:rsidR="00C8096A" w:rsidRDefault="00C8096A" w:rsidP="000257A6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要求</w:t>
            </w:r>
          </w:p>
        </w:tc>
        <w:tc>
          <w:tcPr>
            <w:tcW w:w="850" w:type="dxa"/>
            <w:gridSpan w:val="2"/>
            <w:vAlign w:val="center"/>
          </w:tcPr>
          <w:p w:rsidR="00C8096A" w:rsidRDefault="00C8096A" w:rsidP="000257A6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海外工作年限要求</w:t>
            </w:r>
          </w:p>
        </w:tc>
        <w:tc>
          <w:tcPr>
            <w:tcW w:w="1295" w:type="dxa"/>
            <w:gridSpan w:val="2"/>
            <w:vAlign w:val="center"/>
          </w:tcPr>
          <w:p w:rsidR="00C8096A" w:rsidRDefault="00C8096A" w:rsidP="000257A6">
            <w:pPr>
              <w:widowControl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其他</w:t>
            </w:r>
          </w:p>
          <w:p w:rsidR="00C8096A" w:rsidRDefault="00C8096A" w:rsidP="000257A6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要求</w:t>
            </w:r>
          </w:p>
        </w:tc>
        <w:tc>
          <w:tcPr>
            <w:tcW w:w="990" w:type="dxa"/>
            <w:gridSpan w:val="2"/>
            <w:vAlign w:val="center"/>
          </w:tcPr>
          <w:p w:rsidR="00C8096A" w:rsidRDefault="00C8096A" w:rsidP="000257A6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需求</w:t>
            </w:r>
          </w:p>
          <w:p w:rsidR="00C8096A" w:rsidRDefault="00C8096A" w:rsidP="000257A6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人数</w:t>
            </w:r>
          </w:p>
        </w:tc>
        <w:tc>
          <w:tcPr>
            <w:tcW w:w="1008" w:type="dxa"/>
            <w:gridSpan w:val="2"/>
            <w:vAlign w:val="center"/>
          </w:tcPr>
          <w:p w:rsidR="00C8096A" w:rsidRDefault="00C8096A" w:rsidP="000257A6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引进</w:t>
            </w:r>
          </w:p>
          <w:p w:rsidR="00C8096A" w:rsidRDefault="00C8096A" w:rsidP="000257A6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方式</w:t>
            </w:r>
          </w:p>
        </w:tc>
        <w:tc>
          <w:tcPr>
            <w:tcW w:w="1871" w:type="dxa"/>
            <w:vAlign w:val="center"/>
          </w:tcPr>
          <w:p w:rsidR="00C8096A" w:rsidRDefault="00C8096A" w:rsidP="000257A6">
            <w:pPr>
              <w:widowControl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提供事业平台</w:t>
            </w:r>
          </w:p>
          <w:p w:rsidR="00C8096A" w:rsidRDefault="00C8096A" w:rsidP="000257A6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</w:p>
        </w:tc>
        <w:tc>
          <w:tcPr>
            <w:tcW w:w="3129" w:type="dxa"/>
            <w:gridSpan w:val="3"/>
            <w:vAlign w:val="center"/>
          </w:tcPr>
          <w:p w:rsidR="00C8096A" w:rsidRDefault="00C8096A" w:rsidP="000257A6">
            <w:pPr>
              <w:snapToGrid w:val="0"/>
              <w:spacing w:line="300" w:lineRule="exact"/>
              <w:jc w:val="center"/>
              <w:rPr>
                <w:rFonts w:ascii="SimSun"/>
              </w:rPr>
            </w:pPr>
            <w:r>
              <w:rPr>
                <w:rFonts w:ascii="SimSun" w:hAnsi="SimSun" w:cs="SimSun" w:hint="eastAsia"/>
              </w:rPr>
              <w:t>提供薪酬、生活待遇或其他优惠条件</w:t>
            </w:r>
          </w:p>
        </w:tc>
      </w:tr>
      <w:tr w:rsidR="00C8096A" w:rsidTr="000257A6">
        <w:trPr>
          <w:trHeight w:val="161"/>
          <w:jc w:val="center"/>
        </w:trPr>
        <w:tc>
          <w:tcPr>
            <w:tcW w:w="856" w:type="dxa"/>
            <w:vAlign w:val="center"/>
          </w:tcPr>
          <w:p w:rsidR="00C8096A" w:rsidRDefault="00C8096A" w:rsidP="000257A6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>
              <w:rPr>
                <w:rFonts w:ascii="SimSun" w:hAnsi="SimSun" w:cs="SimSun"/>
              </w:rPr>
              <w:t>1</w:t>
            </w:r>
          </w:p>
        </w:tc>
        <w:tc>
          <w:tcPr>
            <w:tcW w:w="1433" w:type="dxa"/>
            <w:gridSpan w:val="2"/>
            <w:vAlign w:val="center"/>
          </w:tcPr>
          <w:p w:rsidR="00C8096A" w:rsidRDefault="00C8096A" w:rsidP="000257A6">
            <w:pPr>
              <w:snapToGrid w:val="0"/>
              <w:spacing w:line="300" w:lineRule="exact"/>
              <w:rPr>
                <w:rFonts w:ascii="SimSun" w:hint="eastAsia"/>
              </w:rPr>
            </w:pPr>
            <w:r>
              <w:rPr>
                <w:rFonts w:ascii="SimSun" w:hint="eastAsia"/>
              </w:rPr>
              <w:t>主管</w:t>
            </w:r>
          </w:p>
        </w:tc>
        <w:tc>
          <w:tcPr>
            <w:tcW w:w="977" w:type="dxa"/>
            <w:vAlign w:val="center"/>
          </w:tcPr>
          <w:p w:rsidR="00C8096A" w:rsidRDefault="00C8096A" w:rsidP="000257A6">
            <w:pPr>
              <w:snapToGrid w:val="0"/>
              <w:spacing w:line="300" w:lineRule="exact"/>
              <w:rPr>
                <w:rFonts w:ascii="SimSun" w:hint="eastAsia"/>
              </w:rPr>
            </w:pPr>
            <w:r>
              <w:rPr>
                <w:rFonts w:ascii="SimSun" w:hint="eastAsia"/>
              </w:rPr>
              <w:t>经营主管</w:t>
            </w:r>
          </w:p>
        </w:tc>
        <w:tc>
          <w:tcPr>
            <w:tcW w:w="1178" w:type="dxa"/>
            <w:vAlign w:val="center"/>
          </w:tcPr>
          <w:p w:rsidR="00C8096A" w:rsidRDefault="00C8096A" w:rsidP="000257A6">
            <w:pPr>
              <w:snapToGrid w:val="0"/>
              <w:spacing w:line="300" w:lineRule="exact"/>
              <w:rPr>
                <w:rFonts w:ascii="SimSun" w:hint="eastAsia"/>
              </w:rPr>
            </w:pPr>
            <w:r>
              <w:rPr>
                <w:rFonts w:ascii="SimSun" w:hint="eastAsia"/>
              </w:rPr>
              <w:t>经营主管</w:t>
            </w:r>
          </w:p>
        </w:tc>
        <w:tc>
          <w:tcPr>
            <w:tcW w:w="665" w:type="dxa"/>
            <w:vAlign w:val="center"/>
          </w:tcPr>
          <w:p w:rsidR="00C8096A" w:rsidRDefault="00C8096A" w:rsidP="000257A6">
            <w:pPr>
              <w:snapToGrid w:val="0"/>
              <w:spacing w:line="300" w:lineRule="exact"/>
              <w:rPr>
                <w:rFonts w:ascii="SimSun" w:hint="eastAsia"/>
              </w:rPr>
            </w:pPr>
            <w:r>
              <w:rPr>
                <w:rFonts w:ascii="SimSun" w:hint="eastAsia"/>
              </w:rPr>
              <w:t>学士</w:t>
            </w:r>
          </w:p>
        </w:tc>
        <w:tc>
          <w:tcPr>
            <w:tcW w:w="850" w:type="dxa"/>
            <w:gridSpan w:val="2"/>
            <w:vAlign w:val="center"/>
          </w:tcPr>
          <w:p w:rsidR="00C8096A" w:rsidRDefault="00C8096A" w:rsidP="000257A6">
            <w:pPr>
              <w:snapToGrid w:val="0"/>
              <w:spacing w:line="300" w:lineRule="exact"/>
              <w:rPr>
                <w:rFonts w:ascii="SimSun" w:hint="eastAsia"/>
              </w:rPr>
            </w:pPr>
            <w:r>
              <w:rPr>
                <w:rFonts w:ascii="SimSun" w:hint="eastAsia"/>
              </w:rPr>
              <w:t>3-5年</w:t>
            </w:r>
          </w:p>
        </w:tc>
        <w:tc>
          <w:tcPr>
            <w:tcW w:w="1295" w:type="dxa"/>
            <w:gridSpan w:val="2"/>
            <w:vAlign w:val="center"/>
          </w:tcPr>
          <w:p w:rsidR="00C8096A" w:rsidRDefault="00C8096A" w:rsidP="000257A6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C8096A" w:rsidRDefault="00C8096A" w:rsidP="000257A6">
            <w:pPr>
              <w:snapToGrid w:val="0"/>
              <w:spacing w:line="300" w:lineRule="exact"/>
              <w:rPr>
                <w:rFonts w:ascii="SimSun" w:hint="eastAsia"/>
              </w:rPr>
            </w:pPr>
            <w:r>
              <w:rPr>
                <w:rFonts w:ascii="SimSun" w:hint="eastAsia"/>
              </w:rPr>
              <w:t>1-2人</w:t>
            </w:r>
          </w:p>
        </w:tc>
        <w:tc>
          <w:tcPr>
            <w:tcW w:w="1008" w:type="dxa"/>
            <w:gridSpan w:val="2"/>
            <w:vAlign w:val="center"/>
          </w:tcPr>
          <w:p w:rsidR="00C8096A" w:rsidRDefault="00C8096A" w:rsidP="000257A6">
            <w:pPr>
              <w:snapToGrid w:val="0"/>
              <w:spacing w:line="300" w:lineRule="exact"/>
              <w:rPr>
                <w:rFonts w:ascii="SimSun" w:hint="eastAsia"/>
              </w:rPr>
            </w:pPr>
            <w:r>
              <w:rPr>
                <w:rFonts w:ascii="SimSun" w:hint="eastAsia"/>
              </w:rPr>
              <w:t>来川服务</w:t>
            </w:r>
          </w:p>
        </w:tc>
        <w:tc>
          <w:tcPr>
            <w:tcW w:w="1871" w:type="dxa"/>
            <w:vAlign w:val="center"/>
          </w:tcPr>
          <w:p w:rsidR="00C8096A" w:rsidRDefault="00C8096A" w:rsidP="000257A6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3129" w:type="dxa"/>
            <w:gridSpan w:val="3"/>
            <w:vAlign w:val="center"/>
          </w:tcPr>
          <w:p w:rsidR="00C8096A" w:rsidRDefault="00C8096A" w:rsidP="000257A6">
            <w:pPr>
              <w:snapToGrid w:val="0"/>
              <w:spacing w:line="300" w:lineRule="exact"/>
              <w:rPr>
                <w:rFonts w:ascii="SimSun" w:hint="eastAsia"/>
              </w:rPr>
            </w:pPr>
            <w:r>
              <w:rPr>
                <w:rFonts w:ascii="SimSun" w:hint="eastAsia"/>
              </w:rPr>
              <w:t>面谈</w:t>
            </w:r>
          </w:p>
        </w:tc>
      </w:tr>
      <w:tr w:rsidR="00C8096A" w:rsidTr="000257A6">
        <w:trPr>
          <w:trHeight w:val="309"/>
          <w:jc w:val="center"/>
        </w:trPr>
        <w:tc>
          <w:tcPr>
            <w:tcW w:w="856" w:type="dxa"/>
            <w:vAlign w:val="center"/>
          </w:tcPr>
          <w:p w:rsidR="00C8096A" w:rsidRDefault="00C8096A" w:rsidP="000257A6">
            <w:pPr>
              <w:snapToGrid w:val="0"/>
              <w:spacing w:line="300" w:lineRule="exact"/>
              <w:jc w:val="center"/>
              <w:rPr>
                <w:rFonts w:ascii="SimSun" w:hAnsi="SimSun" w:cs="SimSun"/>
              </w:rPr>
            </w:pPr>
            <w:r>
              <w:rPr>
                <w:rFonts w:ascii="SimSun" w:hAnsi="SimSun" w:cs="SimSun"/>
              </w:rPr>
              <w:t>2</w:t>
            </w:r>
          </w:p>
        </w:tc>
        <w:tc>
          <w:tcPr>
            <w:tcW w:w="1433" w:type="dxa"/>
            <w:gridSpan w:val="2"/>
            <w:vAlign w:val="center"/>
          </w:tcPr>
          <w:p w:rsidR="00C8096A" w:rsidRDefault="00C8096A" w:rsidP="000257A6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977" w:type="dxa"/>
            <w:vAlign w:val="center"/>
          </w:tcPr>
          <w:p w:rsidR="00C8096A" w:rsidRDefault="00C8096A" w:rsidP="000257A6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178" w:type="dxa"/>
            <w:vAlign w:val="center"/>
          </w:tcPr>
          <w:p w:rsidR="00C8096A" w:rsidRDefault="00C8096A" w:rsidP="000257A6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665" w:type="dxa"/>
            <w:vAlign w:val="center"/>
          </w:tcPr>
          <w:p w:rsidR="00C8096A" w:rsidRDefault="00C8096A" w:rsidP="000257A6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8096A" w:rsidRDefault="00C8096A" w:rsidP="000257A6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C8096A" w:rsidRDefault="00C8096A" w:rsidP="000257A6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C8096A" w:rsidRDefault="00C8096A" w:rsidP="000257A6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C8096A" w:rsidRDefault="00C8096A" w:rsidP="000257A6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871" w:type="dxa"/>
            <w:vAlign w:val="center"/>
          </w:tcPr>
          <w:p w:rsidR="00C8096A" w:rsidRDefault="00C8096A" w:rsidP="000257A6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3129" w:type="dxa"/>
            <w:gridSpan w:val="3"/>
            <w:vAlign w:val="center"/>
          </w:tcPr>
          <w:p w:rsidR="00C8096A" w:rsidRDefault="00C8096A" w:rsidP="000257A6">
            <w:pPr>
              <w:snapToGrid w:val="0"/>
              <w:spacing w:line="300" w:lineRule="exact"/>
              <w:rPr>
                <w:rFonts w:ascii="SimSun"/>
              </w:rPr>
            </w:pPr>
          </w:p>
        </w:tc>
      </w:tr>
      <w:tr w:rsidR="00C8096A" w:rsidTr="000257A6">
        <w:trPr>
          <w:trHeight w:val="305"/>
          <w:jc w:val="center"/>
        </w:trPr>
        <w:tc>
          <w:tcPr>
            <w:tcW w:w="856" w:type="dxa"/>
            <w:vAlign w:val="center"/>
          </w:tcPr>
          <w:p w:rsidR="00C8096A" w:rsidRDefault="00C8096A" w:rsidP="000257A6">
            <w:pPr>
              <w:snapToGrid w:val="0"/>
              <w:spacing w:line="300" w:lineRule="exact"/>
              <w:jc w:val="center"/>
              <w:rPr>
                <w:rFonts w:ascii="SimSun" w:hAnsi="SimSun" w:cs="SimSun" w:hint="eastAsia"/>
              </w:rPr>
            </w:pPr>
            <w:r>
              <w:rPr>
                <w:rFonts w:ascii="SimSun" w:hAnsi="SimSun" w:cs="SimSun" w:hint="eastAsia"/>
              </w:rPr>
              <w:t>3</w:t>
            </w:r>
          </w:p>
        </w:tc>
        <w:tc>
          <w:tcPr>
            <w:tcW w:w="1433" w:type="dxa"/>
            <w:gridSpan w:val="2"/>
            <w:vAlign w:val="center"/>
          </w:tcPr>
          <w:p w:rsidR="00C8096A" w:rsidRDefault="00C8096A" w:rsidP="000257A6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977" w:type="dxa"/>
            <w:vAlign w:val="center"/>
          </w:tcPr>
          <w:p w:rsidR="00C8096A" w:rsidRDefault="00C8096A" w:rsidP="000257A6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178" w:type="dxa"/>
            <w:vAlign w:val="center"/>
          </w:tcPr>
          <w:p w:rsidR="00C8096A" w:rsidRDefault="00C8096A" w:rsidP="000257A6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665" w:type="dxa"/>
            <w:vAlign w:val="center"/>
          </w:tcPr>
          <w:p w:rsidR="00C8096A" w:rsidRDefault="00C8096A" w:rsidP="000257A6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8096A" w:rsidRDefault="00C8096A" w:rsidP="000257A6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C8096A" w:rsidRDefault="00C8096A" w:rsidP="000257A6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C8096A" w:rsidRDefault="00C8096A" w:rsidP="000257A6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C8096A" w:rsidRDefault="00C8096A" w:rsidP="000257A6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871" w:type="dxa"/>
            <w:vAlign w:val="center"/>
          </w:tcPr>
          <w:p w:rsidR="00C8096A" w:rsidRDefault="00C8096A" w:rsidP="000257A6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3129" w:type="dxa"/>
            <w:gridSpan w:val="3"/>
            <w:vAlign w:val="center"/>
          </w:tcPr>
          <w:p w:rsidR="00C8096A" w:rsidRDefault="00C8096A" w:rsidP="000257A6">
            <w:pPr>
              <w:snapToGrid w:val="0"/>
              <w:spacing w:line="300" w:lineRule="exact"/>
              <w:rPr>
                <w:rFonts w:ascii="SimSun"/>
              </w:rPr>
            </w:pPr>
          </w:p>
        </w:tc>
      </w:tr>
      <w:tr w:rsidR="00C8096A" w:rsidTr="000257A6">
        <w:trPr>
          <w:trHeight w:val="317"/>
          <w:jc w:val="center"/>
        </w:trPr>
        <w:tc>
          <w:tcPr>
            <w:tcW w:w="856" w:type="dxa"/>
            <w:vAlign w:val="center"/>
          </w:tcPr>
          <w:p w:rsidR="00C8096A" w:rsidRDefault="00C8096A" w:rsidP="000257A6">
            <w:pPr>
              <w:snapToGrid w:val="0"/>
              <w:spacing w:line="300" w:lineRule="exact"/>
              <w:jc w:val="center"/>
              <w:rPr>
                <w:rFonts w:ascii="SimSun" w:hAnsi="SimSun" w:cs="SimSun" w:hint="eastAsia"/>
              </w:rPr>
            </w:pPr>
            <w:r>
              <w:rPr>
                <w:rFonts w:ascii="SimSun" w:hAnsi="SimSun" w:cs="SimSun" w:hint="eastAsia"/>
              </w:rPr>
              <w:t>4</w:t>
            </w:r>
          </w:p>
        </w:tc>
        <w:tc>
          <w:tcPr>
            <w:tcW w:w="1433" w:type="dxa"/>
            <w:gridSpan w:val="2"/>
            <w:vAlign w:val="center"/>
          </w:tcPr>
          <w:p w:rsidR="00C8096A" w:rsidRDefault="00C8096A" w:rsidP="000257A6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977" w:type="dxa"/>
            <w:vAlign w:val="center"/>
          </w:tcPr>
          <w:p w:rsidR="00C8096A" w:rsidRDefault="00C8096A" w:rsidP="000257A6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178" w:type="dxa"/>
            <w:vAlign w:val="center"/>
          </w:tcPr>
          <w:p w:rsidR="00C8096A" w:rsidRDefault="00C8096A" w:rsidP="000257A6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665" w:type="dxa"/>
            <w:vAlign w:val="center"/>
          </w:tcPr>
          <w:p w:rsidR="00C8096A" w:rsidRDefault="00C8096A" w:rsidP="000257A6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8096A" w:rsidRDefault="00C8096A" w:rsidP="000257A6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C8096A" w:rsidRDefault="00C8096A" w:rsidP="000257A6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C8096A" w:rsidRDefault="00C8096A" w:rsidP="000257A6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C8096A" w:rsidRDefault="00C8096A" w:rsidP="000257A6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1871" w:type="dxa"/>
            <w:vAlign w:val="center"/>
          </w:tcPr>
          <w:p w:rsidR="00C8096A" w:rsidRDefault="00C8096A" w:rsidP="000257A6">
            <w:pPr>
              <w:snapToGrid w:val="0"/>
              <w:spacing w:line="300" w:lineRule="exact"/>
              <w:rPr>
                <w:rFonts w:ascii="SimSun"/>
              </w:rPr>
            </w:pPr>
          </w:p>
        </w:tc>
        <w:tc>
          <w:tcPr>
            <w:tcW w:w="3129" w:type="dxa"/>
            <w:gridSpan w:val="3"/>
            <w:vAlign w:val="center"/>
          </w:tcPr>
          <w:p w:rsidR="00C8096A" w:rsidRDefault="00C8096A" w:rsidP="000257A6">
            <w:pPr>
              <w:snapToGrid w:val="0"/>
              <w:spacing w:line="300" w:lineRule="exact"/>
              <w:rPr>
                <w:rFonts w:ascii="SimSun"/>
              </w:rPr>
            </w:pPr>
          </w:p>
        </w:tc>
      </w:tr>
    </w:tbl>
    <w:p w:rsidR="000A15BA" w:rsidRDefault="000A15BA">
      <w:bookmarkStart w:id="0" w:name="_GoBack"/>
      <w:bookmarkEnd w:id="0"/>
    </w:p>
    <w:sectPr w:rsidR="000A15BA" w:rsidSect="0010155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5BA" w:rsidRDefault="000A15BA" w:rsidP="008F699A">
      <w:r>
        <w:separator/>
      </w:r>
    </w:p>
  </w:endnote>
  <w:endnote w:type="continuationSeparator" w:id="0">
    <w:p w:rsidR="000A15BA" w:rsidRDefault="000A15BA" w:rsidP="008F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5BA" w:rsidRDefault="000A15BA" w:rsidP="008F699A">
      <w:r>
        <w:separator/>
      </w:r>
    </w:p>
  </w:footnote>
  <w:footnote w:type="continuationSeparator" w:id="0">
    <w:p w:rsidR="000A15BA" w:rsidRDefault="000A15BA" w:rsidP="008F6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5BA" w:rsidRDefault="000A15BA" w:rsidP="008F699A">
    <w:pPr>
      <w:spacing w:line="520" w:lineRule="exact"/>
      <w:jc w:val="center"/>
    </w:pPr>
    <w:r w:rsidRPr="00406CA4">
      <w:rPr>
        <w:rFonts w:ascii="方正小标宋_GBK" w:eastAsia="方正小标宋_GBK" w:cs="方正小标宋_GBK"/>
        <w:b/>
        <w:bCs/>
        <w:sz w:val="28"/>
        <w:szCs w:val="50"/>
      </w:rPr>
      <w:t>2014</w:t>
    </w:r>
    <w:r w:rsidRPr="00406CA4">
      <w:rPr>
        <w:rFonts w:ascii="方正小标宋_GBK" w:eastAsia="方正小标宋_GBK" w:cs="方正小标宋_GBK" w:hint="eastAsia"/>
        <w:b/>
        <w:bCs/>
        <w:sz w:val="28"/>
        <w:szCs w:val="50"/>
      </w:rPr>
      <w:t>年四川省海外高层次人才需求信息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47"/>
    <w:rsid w:val="000A15BA"/>
    <w:rsid w:val="00101558"/>
    <w:rsid w:val="005D2747"/>
    <w:rsid w:val="006B2D36"/>
    <w:rsid w:val="008F699A"/>
    <w:rsid w:val="00912A1E"/>
    <w:rsid w:val="0091325D"/>
    <w:rsid w:val="00C8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5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99A"/>
    <w:pPr>
      <w:widowControl/>
      <w:tabs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699A"/>
  </w:style>
  <w:style w:type="paragraph" w:styleId="Footer">
    <w:name w:val="footer"/>
    <w:basedOn w:val="Normal"/>
    <w:link w:val="FooterChar"/>
    <w:uiPriority w:val="99"/>
    <w:unhideWhenUsed/>
    <w:rsid w:val="008F6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99A"/>
  </w:style>
  <w:style w:type="paragraph" w:customStyle="1" w:styleId="Char">
    <w:name w:val="Char"/>
    <w:basedOn w:val="Normal"/>
    <w:autoRedefine/>
    <w:rsid w:val="00101558"/>
    <w:pPr>
      <w:spacing w:line="360" w:lineRule="auto"/>
      <w:ind w:firstLineChars="196" w:firstLine="551"/>
    </w:pPr>
    <w:rPr>
      <w:b/>
      <w:sz w:val="28"/>
      <w:szCs w:val="28"/>
    </w:rPr>
  </w:style>
  <w:style w:type="paragraph" w:customStyle="1" w:styleId="Char0">
    <w:name w:val=" Char"/>
    <w:basedOn w:val="Normal"/>
    <w:autoRedefine/>
    <w:rsid w:val="00C8096A"/>
    <w:pPr>
      <w:spacing w:line="360" w:lineRule="auto"/>
      <w:ind w:firstLineChars="196" w:firstLine="551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558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99A"/>
    <w:pPr>
      <w:widowControl/>
      <w:tabs>
        <w:tab w:val="center" w:pos="4680"/>
        <w:tab w:val="right" w:pos="9360"/>
      </w:tabs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699A"/>
  </w:style>
  <w:style w:type="paragraph" w:styleId="Footer">
    <w:name w:val="footer"/>
    <w:basedOn w:val="Normal"/>
    <w:link w:val="FooterChar"/>
    <w:uiPriority w:val="99"/>
    <w:unhideWhenUsed/>
    <w:rsid w:val="008F69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699A"/>
  </w:style>
  <w:style w:type="paragraph" w:customStyle="1" w:styleId="Char">
    <w:name w:val="Char"/>
    <w:basedOn w:val="Normal"/>
    <w:autoRedefine/>
    <w:rsid w:val="00101558"/>
    <w:pPr>
      <w:spacing w:line="360" w:lineRule="auto"/>
      <w:ind w:firstLineChars="196" w:firstLine="551"/>
    </w:pPr>
    <w:rPr>
      <w:b/>
      <w:sz w:val="28"/>
      <w:szCs w:val="28"/>
    </w:rPr>
  </w:style>
  <w:style w:type="paragraph" w:customStyle="1" w:styleId="Char0">
    <w:name w:val=" Char"/>
    <w:basedOn w:val="Normal"/>
    <w:autoRedefine/>
    <w:rsid w:val="00C8096A"/>
    <w:pPr>
      <w:spacing w:line="360" w:lineRule="auto"/>
      <w:ind w:firstLineChars="196" w:firstLine="551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Shi</dc:creator>
  <cp:keywords/>
  <dc:description/>
  <cp:lastModifiedBy>Susan Shi</cp:lastModifiedBy>
  <cp:revision>5</cp:revision>
  <dcterms:created xsi:type="dcterms:W3CDTF">2014-10-22T19:20:00Z</dcterms:created>
  <dcterms:modified xsi:type="dcterms:W3CDTF">2014-10-23T16:42:00Z</dcterms:modified>
</cp:coreProperties>
</file>