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CB" w:rsidRDefault="00840CCB" w:rsidP="00840CCB">
      <w:pPr>
        <w:jc w:val="center"/>
        <w:rPr>
          <w:rFonts w:ascii="SimHei" w:eastAsia="SimHei" w:cs="SimHei"/>
          <w:b/>
          <w:bCs/>
          <w:sz w:val="24"/>
          <w:szCs w:val="24"/>
        </w:rPr>
      </w:pPr>
      <w:r>
        <w:rPr>
          <w:rFonts w:ascii="SimHei" w:eastAsia="SimHei" w:cs="SimHei" w:hint="eastAsia"/>
          <w:b/>
          <w:bCs/>
          <w:sz w:val="24"/>
          <w:szCs w:val="24"/>
        </w:rPr>
        <w:t>四川需求表</w:t>
      </w:r>
      <w:r w:rsidRPr="00840CCB">
        <w:rPr>
          <w:rFonts w:ascii="SimHei" w:eastAsia="SimHei" w:cs="SimHei"/>
          <w:b/>
          <w:bCs/>
          <w:sz w:val="24"/>
          <w:szCs w:val="24"/>
        </w:rPr>
        <w:t>4-11</w:t>
      </w:r>
      <w:r>
        <w:rPr>
          <w:rFonts w:ascii="SimHei" w:eastAsia="SimHei" w:cs="SimHei" w:hint="eastAsia"/>
          <w:b/>
          <w:bCs/>
          <w:sz w:val="24"/>
          <w:szCs w:val="24"/>
        </w:rPr>
        <w:t>物流类</w:t>
      </w:r>
      <w:r w:rsidRPr="00840CCB">
        <w:rPr>
          <w:rFonts w:ascii="SimHei" w:eastAsia="SimHei" w:cs="SimHei" w:hint="eastAsia"/>
          <w:b/>
          <w:bCs/>
          <w:sz w:val="24"/>
          <w:szCs w:val="24"/>
        </w:rPr>
        <w:t>四川安吉物流集团有限公司</w:t>
      </w:r>
    </w:p>
    <w:p w:rsidR="00840CCB" w:rsidRDefault="00840CCB" w:rsidP="00840CCB">
      <w:pPr>
        <w:rPr>
          <w:rFonts w:ascii="SimHei" w:eastAsia="SimHei" w:cs="SimHei"/>
          <w:b/>
          <w:bCs/>
          <w:sz w:val="24"/>
          <w:szCs w:val="24"/>
        </w:rPr>
      </w:pPr>
      <w:r>
        <w:rPr>
          <w:rFonts w:ascii="SimHei" w:eastAsia="SimHei" w:cs="SimHei" w:hint="eastAsia"/>
          <w:b/>
          <w:bCs/>
          <w:sz w:val="24"/>
          <w:szCs w:val="24"/>
        </w:rPr>
        <w:t>单位序号：4-11</w:t>
      </w: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4"/>
        <w:gridCol w:w="1698"/>
        <w:gridCol w:w="1161"/>
        <w:gridCol w:w="903"/>
        <w:gridCol w:w="423"/>
        <w:gridCol w:w="179"/>
        <w:gridCol w:w="927"/>
        <w:gridCol w:w="149"/>
        <w:gridCol w:w="1002"/>
        <w:gridCol w:w="29"/>
        <w:gridCol w:w="646"/>
        <w:gridCol w:w="468"/>
        <w:gridCol w:w="266"/>
        <w:gridCol w:w="1932"/>
        <w:gridCol w:w="600"/>
        <w:gridCol w:w="458"/>
        <w:gridCol w:w="2620"/>
      </w:tblGrid>
      <w:tr w:rsidR="00840CCB" w:rsidTr="00E41AAC">
        <w:trPr>
          <w:trHeight w:val="37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引才单位</w:t>
            </w:r>
          </w:p>
        </w:tc>
        <w:tc>
          <w:tcPr>
            <w:tcW w:w="4185" w:type="dxa"/>
            <w:gridSpan w:val="4"/>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四川安吉物流集团有限公司</w:t>
            </w:r>
          </w:p>
        </w:tc>
        <w:tc>
          <w:tcPr>
            <w:tcW w:w="1255"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单位类别</w:t>
            </w:r>
          </w:p>
        </w:tc>
        <w:tc>
          <w:tcPr>
            <w:tcW w:w="1002"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国企</w:t>
            </w:r>
          </w:p>
        </w:tc>
        <w:tc>
          <w:tcPr>
            <w:tcW w:w="1143"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单位网址</w:t>
            </w:r>
          </w:p>
        </w:tc>
        <w:tc>
          <w:tcPr>
            <w:tcW w:w="219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www.anjilog.com</w:t>
            </w: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邮编</w:t>
            </w:r>
          </w:p>
        </w:tc>
        <w:tc>
          <w:tcPr>
            <w:tcW w:w="2620"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644000</w:t>
            </w:r>
          </w:p>
        </w:tc>
      </w:tr>
      <w:tr w:rsidR="00840CCB" w:rsidTr="00E41AAC">
        <w:trPr>
          <w:trHeight w:val="375"/>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通讯地址</w:t>
            </w:r>
          </w:p>
        </w:tc>
        <w:tc>
          <w:tcPr>
            <w:tcW w:w="4185" w:type="dxa"/>
            <w:gridSpan w:val="4"/>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四川省宜宾市岷江西路150号</w:t>
            </w:r>
          </w:p>
        </w:tc>
        <w:tc>
          <w:tcPr>
            <w:tcW w:w="1255"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联系人</w:t>
            </w:r>
          </w:p>
        </w:tc>
        <w:tc>
          <w:tcPr>
            <w:tcW w:w="1002"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付治容</w:t>
            </w:r>
          </w:p>
        </w:tc>
        <w:tc>
          <w:tcPr>
            <w:tcW w:w="1143"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电话</w:t>
            </w:r>
          </w:p>
        </w:tc>
        <w:tc>
          <w:tcPr>
            <w:tcW w:w="219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0831-3565363</w:t>
            </w:r>
          </w:p>
        </w:tc>
        <w:tc>
          <w:tcPr>
            <w:tcW w:w="105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E-mail</w:t>
            </w:r>
          </w:p>
        </w:tc>
        <w:tc>
          <w:tcPr>
            <w:tcW w:w="2620"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sunnyfu@vip.qq.com</w:t>
            </w:r>
          </w:p>
        </w:tc>
      </w:tr>
      <w:tr w:rsidR="00840CCB" w:rsidTr="00E41AAC">
        <w:trPr>
          <w:trHeight w:val="1670"/>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单位简介</w:t>
            </w:r>
          </w:p>
          <w:p w:rsidR="00840CCB" w:rsidRDefault="00840CCB">
            <w:pPr>
              <w:snapToGrid w:val="0"/>
              <w:spacing w:line="300" w:lineRule="exact"/>
              <w:jc w:val="center"/>
              <w:rPr>
                <w:rFonts w:ascii="SimSun"/>
              </w:rPr>
            </w:pPr>
            <w:r>
              <w:rPr>
                <w:rFonts w:ascii="SimSun" w:hAnsi="SimSun" w:cs="SimSun" w:hint="eastAsia"/>
              </w:rPr>
              <w:t>（150字）</w:t>
            </w:r>
          </w:p>
        </w:tc>
        <w:tc>
          <w:tcPr>
            <w:tcW w:w="13461" w:type="dxa"/>
            <w:gridSpan w:val="16"/>
            <w:tcBorders>
              <w:top w:val="single" w:sz="4" w:space="0" w:color="auto"/>
              <w:left w:val="single" w:sz="4" w:space="0" w:color="auto"/>
              <w:bottom w:val="single" w:sz="4" w:space="0" w:color="auto"/>
              <w:right w:val="single" w:sz="4" w:space="0" w:color="auto"/>
            </w:tcBorders>
            <w:vAlign w:val="center"/>
            <w:hideMark/>
          </w:tcPr>
          <w:p w:rsidR="00840CCB" w:rsidRDefault="00840CCB" w:rsidP="00840CCB">
            <w:pPr>
              <w:snapToGrid w:val="0"/>
              <w:spacing w:line="300" w:lineRule="exact"/>
              <w:ind w:firstLineChars="200" w:firstLine="420"/>
              <w:rPr>
                <w:rFonts w:ascii="SimSun"/>
              </w:rPr>
            </w:pPr>
            <w:r>
              <w:rPr>
                <w:rFonts w:ascii="SimSun" w:hAnsi="SimSun" w:cs="SimSun" w:hint="eastAsia"/>
              </w:rPr>
              <w:t>四川安吉物流集团有限公司是五粮液集团公司下属全资子公司，公司是以水陆联运、公路快运、城际配送、仓储服务、物流信息化管理、国际货代、物流方案策划及汽车销售、维修等业务为主导，集物流综合服务、供应链管理为一体的综合性现代物流企业集团。公司现有员工1300余人，资产总额13.61亿元，拥有现代化的各型运输车辆、起重、装载及工程作业等机械1500余台套，各型标准集装箱700余个，2500吨集散两用船舶10艘，货物仓储面积10万平方米。作为覆盖全国公路网络的现代综合物流服务商，四川安吉物流集团位居中国物流企业百强前列，链接全国500多个运输站、点，确立了在公路运输、长江航运领域的全国领先地位。</w:t>
            </w:r>
          </w:p>
        </w:tc>
      </w:tr>
      <w:tr w:rsidR="00840CCB" w:rsidTr="00E41AAC">
        <w:trPr>
          <w:trHeight w:val="592"/>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序号</w:t>
            </w:r>
          </w:p>
        </w:tc>
        <w:tc>
          <w:tcPr>
            <w:tcW w:w="1698"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引进岗位及拟任职务职位</w:t>
            </w:r>
          </w:p>
        </w:tc>
        <w:tc>
          <w:tcPr>
            <w:tcW w:w="1161"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专业</w:t>
            </w:r>
          </w:p>
          <w:p w:rsidR="00840CCB" w:rsidRDefault="00840CCB">
            <w:pPr>
              <w:snapToGrid w:val="0"/>
              <w:spacing w:line="300" w:lineRule="exact"/>
              <w:jc w:val="center"/>
              <w:rPr>
                <w:rFonts w:ascii="SimSun"/>
              </w:rPr>
            </w:pPr>
            <w:r>
              <w:rPr>
                <w:rFonts w:ascii="SimSun" w:hAnsi="SimSun" w:cs="SimSun" w:hint="eastAsia"/>
              </w:rPr>
              <w:t>领域</w:t>
            </w:r>
          </w:p>
        </w:tc>
        <w:tc>
          <w:tcPr>
            <w:tcW w:w="903"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职称职</w:t>
            </w:r>
          </w:p>
          <w:p w:rsidR="00840CCB" w:rsidRDefault="00840CCB">
            <w:pPr>
              <w:snapToGrid w:val="0"/>
              <w:spacing w:line="300" w:lineRule="exact"/>
              <w:jc w:val="center"/>
              <w:rPr>
                <w:rFonts w:ascii="SimSun"/>
              </w:rPr>
            </w:pPr>
            <w:r>
              <w:rPr>
                <w:rFonts w:ascii="SimSun" w:hAnsi="SimSun" w:cs="SimSun" w:hint="eastAsia"/>
              </w:rPr>
              <w:t>务要求</w:t>
            </w:r>
          </w:p>
        </w:tc>
        <w:tc>
          <w:tcPr>
            <w:tcW w:w="602"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学位</w:t>
            </w:r>
          </w:p>
          <w:p w:rsidR="00840CCB" w:rsidRDefault="00840CCB">
            <w:pPr>
              <w:snapToGrid w:val="0"/>
              <w:spacing w:line="300" w:lineRule="exact"/>
              <w:jc w:val="center"/>
              <w:rPr>
                <w:rFonts w:ascii="SimSun"/>
              </w:rPr>
            </w:pPr>
            <w:r>
              <w:rPr>
                <w:rFonts w:ascii="SimSun" w:hAnsi="SimSun" w:cs="SimSun" w:hint="eastAsia"/>
              </w:rPr>
              <w:t>要求</w:t>
            </w:r>
          </w:p>
        </w:tc>
        <w:tc>
          <w:tcPr>
            <w:tcW w:w="927"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海外工作年限要求</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其他</w:t>
            </w:r>
          </w:p>
          <w:p w:rsidR="00840CCB" w:rsidRDefault="00840CCB">
            <w:pPr>
              <w:snapToGrid w:val="0"/>
              <w:spacing w:line="300" w:lineRule="exact"/>
              <w:jc w:val="center"/>
              <w:rPr>
                <w:rFonts w:ascii="SimSun"/>
              </w:rPr>
            </w:pPr>
            <w:r>
              <w:rPr>
                <w:rFonts w:ascii="SimSun" w:hAnsi="SimSun" w:cs="SimSun" w:hint="eastAsia"/>
              </w:rPr>
              <w:t>要求</w:t>
            </w:r>
          </w:p>
        </w:tc>
        <w:tc>
          <w:tcPr>
            <w:tcW w:w="646"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需求</w:t>
            </w:r>
          </w:p>
          <w:p w:rsidR="00840CCB" w:rsidRDefault="00840CCB">
            <w:pPr>
              <w:snapToGrid w:val="0"/>
              <w:spacing w:line="300" w:lineRule="exact"/>
              <w:jc w:val="center"/>
              <w:rPr>
                <w:rFonts w:ascii="SimSun"/>
              </w:rPr>
            </w:pPr>
            <w:r>
              <w:rPr>
                <w:rFonts w:ascii="SimSun" w:hAnsi="SimSun" w:cs="SimSun" w:hint="eastAsia"/>
              </w:rPr>
              <w:t>人数</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引进</w:t>
            </w:r>
          </w:p>
          <w:p w:rsidR="00840CCB" w:rsidRDefault="00840CCB">
            <w:pPr>
              <w:snapToGrid w:val="0"/>
              <w:spacing w:line="300" w:lineRule="exact"/>
              <w:jc w:val="center"/>
              <w:rPr>
                <w:rFonts w:ascii="SimSun"/>
              </w:rPr>
            </w:pPr>
            <w:r>
              <w:rPr>
                <w:rFonts w:ascii="SimSun" w:hAnsi="SimSun" w:cs="SimSun" w:hint="eastAsia"/>
              </w:rPr>
              <w:t>方式</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840CCB" w:rsidRDefault="00840CCB">
            <w:pPr>
              <w:snapToGrid w:val="0"/>
              <w:spacing w:line="300" w:lineRule="exact"/>
              <w:jc w:val="center"/>
              <w:rPr>
                <w:rFonts w:ascii="SimSun"/>
              </w:rPr>
            </w:pPr>
            <w:r>
              <w:rPr>
                <w:rFonts w:ascii="SimSun" w:hAnsi="SimSun" w:cs="SimSun" w:hint="eastAsia"/>
              </w:rPr>
              <w:t>提供事业平台</w:t>
            </w:r>
          </w:p>
          <w:p w:rsidR="00840CCB" w:rsidRDefault="00840CCB">
            <w:pPr>
              <w:snapToGrid w:val="0"/>
              <w:spacing w:line="300" w:lineRule="exact"/>
              <w:jc w:val="center"/>
              <w:rPr>
                <w:rFonts w:ascii="SimSun"/>
              </w:rPr>
            </w:pPr>
          </w:p>
        </w:tc>
        <w:tc>
          <w:tcPr>
            <w:tcW w:w="307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提供薪酬、生活待遇或其他优惠条件</w:t>
            </w:r>
          </w:p>
        </w:tc>
      </w:tr>
      <w:tr w:rsidR="00840CCB" w:rsidTr="00E41AAC">
        <w:trPr>
          <w:trHeight w:val="284"/>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1</w:t>
            </w:r>
          </w:p>
        </w:tc>
        <w:tc>
          <w:tcPr>
            <w:tcW w:w="1698"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国际货代部经理</w:t>
            </w:r>
          </w:p>
        </w:tc>
        <w:tc>
          <w:tcPr>
            <w:tcW w:w="1161"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商贸物流、金融证劵</w:t>
            </w:r>
          </w:p>
        </w:tc>
        <w:tc>
          <w:tcPr>
            <w:tcW w:w="903"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无</w:t>
            </w:r>
          </w:p>
        </w:tc>
        <w:tc>
          <w:tcPr>
            <w:tcW w:w="602"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硕士及以上</w:t>
            </w:r>
          </w:p>
        </w:tc>
        <w:tc>
          <w:tcPr>
            <w:tcW w:w="927"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3-5年</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无</w:t>
            </w:r>
          </w:p>
        </w:tc>
        <w:tc>
          <w:tcPr>
            <w:tcW w:w="646"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2</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来川工作</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提供项目、资金、服务配套平台</w:t>
            </w:r>
          </w:p>
        </w:tc>
        <w:tc>
          <w:tcPr>
            <w:tcW w:w="307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面议</w:t>
            </w:r>
          </w:p>
        </w:tc>
      </w:tr>
      <w:tr w:rsidR="00840CCB" w:rsidTr="00E41AAC">
        <w:trPr>
          <w:trHeight w:val="274"/>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2</w:t>
            </w:r>
          </w:p>
        </w:tc>
        <w:tc>
          <w:tcPr>
            <w:tcW w:w="1698"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金融物流部经理</w:t>
            </w:r>
          </w:p>
        </w:tc>
        <w:tc>
          <w:tcPr>
            <w:tcW w:w="1161"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商贸物流、金融证劵</w:t>
            </w:r>
          </w:p>
        </w:tc>
        <w:tc>
          <w:tcPr>
            <w:tcW w:w="903"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无</w:t>
            </w:r>
          </w:p>
        </w:tc>
        <w:tc>
          <w:tcPr>
            <w:tcW w:w="602"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硕士及以上</w:t>
            </w:r>
          </w:p>
        </w:tc>
        <w:tc>
          <w:tcPr>
            <w:tcW w:w="927"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3-5年</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无</w:t>
            </w:r>
          </w:p>
        </w:tc>
        <w:tc>
          <w:tcPr>
            <w:tcW w:w="646"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2</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来川工作</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提供项目、资金、服务配套平台</w:t>
            </w:r>
          </w:p>
        </w:tc>
        <w:tc>
          <w:tcPr>
            <w:tcW w:w="307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面议</w:t>
            </w:r>
          </w:p>
        </w:tc>
      </w:tr>
      <w:tr w:rsidR="00840CCB" w:rsidTr="00E41AAC">
        <w:trPr>
          <w:trHeight w:val="669"/>
          <w:jc w:val="center"/>
        </w:trPr>
        <w:tc>
          <w:tcPr>
            <w:tcW w:w="1044"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3</w:t>
            </w:r>
          </w:p>
        </w:tc>
        <w:tc>
          <w:tcPr>
            <w:tcW w:w="1698"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物流总监</w:t>
            </w:r>
          </w:p>
        </w:tc>
        <w:tc>
          <w:tcPr>
            <w:tcW w:w="1161"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商贸物流、经营管理</w:t>
            </w:r>
          </w:p>
        </w:tc>
        <w:tc>
          <w:tcPr>
            <w:tcW w:w="903"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无</w:t>
            </w:r>
          </w:p>
        </w:tc>
        <w:tc>
          <w:tcPr>
            <w:tcW w:w="602"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硕士及以上</w:t>
            </w:r>
          </w:p>
        </w:tc>
        <w:tc>
          <w:tcPr>
            <w:tcW w:w="927"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6-10年</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无</w:t>
            </w:r>
          </w:p>
        </w:tc>
        <w:tc>
          <w:tcPr>
            <w:tcW w:w="646" w:type="dxa"/>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1</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来川工作</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提供项目、资金、服务配套平台</w:t>
            </w:r>
          </w:p>
        </w:tc>
        <w:tc>
          <w:tcPr>
            <w:tcW w:w="3078" w:type="dxa"/>
            <w:gridSpan w:val="2"/>
            <w:tcBorders>
              <w:top w:val="single" w:sz="4" w:space="0" w:color="auto"/>
              <w:left w:val="single" w:sz="4" w:space="0" w:color="auto"/>
              <w:bottom w:val="single" w:sz="4" w:space="0" w:color="auto"/>
              <w:right w:val="single" w:sz="4" w:space="0" w:color="auto"/>
            </w:tcBorders>
            <w:vAlign w:val="center"/>
            <w:hideMark/>
          </w:tcPr>
          <w:p w:rsidR="00840CCB" w:rsidRDefault="00840CCB">
            <w:pPr>
              <w:snapToGrid w:val="0"/>
              <w:spacing w:line="300" w:lineRule="exact"/>
              <w:jc w:val="center"/>
              <w:rPr>
                <w:rFonts w:ascii="SimSun"/>
              </w:rPr>
            </w:pPr>
            <w:r>
              <w:rPr>
                <w:rFonts w:ascii="SimSun" w:hAnsi="SimSun" w:cs="SimSun" w:hint="eastAsia"/>
              </w:rPr>
              <w:t>面议</w:t>
            </w:r>
          </w:p>
        </w:tc>
      </w:tr>
    </w:tbl>
    <w:p w:rsidR="000E778D" w:rsidRDefault="000E778D" w:rsidP="00E41AAC">
      <w:pPr>
        <w:jc w:val="center"/>
        <w:rPr>
          <w:rFonts w:ascii="SimHei" w:eastAsia="SimHei" w:cs="SimHei"/>
          <w:b/>
          <w:bCs/>
          <w:sz w:val="24"/>
          <w:szCs w:val="24"/>
        </w:rPr>
      </w:pPr>
    </w:p>
    <w:p w:rsidR="000E778D" w:rsidRDefault="000E778D">
      <w:pPr>
        <w:widowControl/>
        <w:spacing w:after="200" w:line="276" w:lineRule="auto"/>
        <w:jc w:val="left"/>
        <w:rPr>
          <w:rFonts w:ascii="SimHei" w:eastAsia="SimHei" w:cs="SimHei"/>
          <w:b/>
          <w:bCs/>
          <w:sz w:val="24"/>
          <w:szCs w:val="24"/>
        </w:rPr>
      </w:pPr>
      <w:r>
        <w:rPr>
          <w:rFonts w:ascii="SimHei" w:eastAsia="SimHei" w:cs="SimHei"/>
          <w:b/>
          <w:bCs/>
          <w:sz w:val="24"/>
          <w:szCs w:val="24"/>
        </w:rPr>
        <w:br w:type="page"/>
      </w:r>
    </w:p>
    <w:p w:rsidR="00742816" w:rsidRDefault="00742816" w:rsidP="00742816">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59</w:t>
      </w:r>
    </w:p>
    <w:p w:rsidR="00742816" w:rsidRDefault="00742816" w:rsidP="00742816">
      <w:pPr>
        <w:spacing w:line="280" w:lineRule="exact"/>
        <w:ind w:firstLineChars="197" w:firstLine="473"/>
        <w:rPr>
          <w:rFonts w:ascii="FangSong_GB2312" w:eastAsia="FangSong_GB2312" w:hAnsi="SimSun" w:hint="eastAsia"/>
          <w:sz w:val="24"/>
          <w:szCs w:val="24"/>
        </w:rPr>
      </w:pPr>
    </w:p>
    <w:tbl>
      <w:tblPr>
        <w:tblW w:w="14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982"/>
        <w:gridCol w:w="404"/>
        <w:gridCol w:w="1213"/>
        <w:gridCol w:w="99"/>
        <w:gridCol w:w="634"/>
        <w:gridCol w:w="504"/>
        <w:gridCol w:w="506"/>
        <w:gridCol w:w="1541"/>
        <w:gridCol w:w="559"/>
        <w:gridCol w:w="520"/>
        <w:gridCol w:w="2141"/>
      </w:tblGrid>
      <w:tr w:rsidR="00742816" w:rsidTr="000257A6">
        <w:trPr>
          <w:trHeight w:val="375"/>
          <w:jc w:val="center"/>
        </w:trPr>
        <w:tc>
          <w:tcPr>
            <w:tcW w:w="1226" w:type="dxa"/>
            <w:gridSpan w:val="2"/>
            <w:vAlign w:val="center"/>
          </w:tcPr>
          <w:p w:rsidR="00742816" w:rsidRDefault="00742816" w:rsidP="000257A6">
            <w:pPr>
              <w:snapToGrid w:val="0"/>
              <w:spacing w:line="300" w:lineRule="exact"/>
              <w:jc w:val="center"/>
              <w:rPr>
                <w:rFonts w:ascii="SimSun"/>
              </w:rPr>
            </w:pPr>
            <w:r>
              <w:rPr>
                <w:rFonts w:ascii="SimSun" w:hAnsi="SimSun" w:cs="SimSun" w:hint="eastAsia"/>
              </w:rPr>
              <w:t>引才单位</w:t>
            </w:r>
          </w:p>
        </w:tc>
        <w:tc>
          <w:tcPr>
            <w:tcW w:w="4060" w:type="dxa"/>
            <w:gridSpan w:val="5"/>
            <w:vAlign w:val="center"/>
          </w:tcPr>
          <w:p w:rsidR="00742816" w:rsidRDefault="00742816" w:rsidP="000257A6">
            <w:pPr>
              <w:snapToGrid w:val="0"/>
              <w:spacing w:line="300" w:lineRule="exact"/>
              <w:jc w:val="center"/>
              <w:rPr>
                <w:rFonts w:ascii="SimSun" w:hint="eastAsia"/>
                <w:color w:val="000000"/>
              </w:rPr>
            </w:pPr>
            <w:r>
              <w:rPr>
                <w:rFonts w:ascii="SimSun" w:hint="eastAsia"/>
                <w:color w:val="000000"/>
              </w:rPr>
              <w:t>四川中科百博太阳能科技有限公司</w:t>
            </w:r>
          </w:p>
        </w:tc>
        <w:tc>
          <w:tcPr>
            <w:tcW w:w="1386" w:type="dxa"/>
            <w:gridSpan w:val="2"/>
            <w:vAlign w:val="center"/>
          </w:tcPr>
          <w:p w:rsidR="00742816" w:rsidRDefault="00742816" w:rsidP="000257A6">
            <w:pPr>
              <w:snapToGrid w:val="0"/>
              <w:spacing w:line="300" w:lineRule="exact"/>
              <w:jc w:val="center"/>
              <w:rPr>
                <w:rFonts w:ascii="SimSun"/>
                <w:color w:val="000000"/>
              </w:rPr>
            </w:pPr>
            <w:r>
              <w:rPr>
                <w:rFonts w:ascii="SimSun" w:hAnsi="SimSun" w:cs="SimSun" w:hint="eastAsia"/>
                <w:color w:val="000000"/>
              </w:rPr>
              <w:t>单位类别</w:t>
            </w:r>
          </w:p>
        </w:tc>
        <w:tc>
          <w:tcPr>
            <w:tcW w:w="1213" w:type="dxa"/>
            <w:vAlign w:val="center"/>
          </w:tcPr>
          <w:p w:rsidR="00742816" w:rsidRDefault="00742816" w:rsidP="000257A6">
            <w:pPr>
              <w:snapToGrid w:val="0"/>
              <w:spacing w:line="300" w:lineRule="exact"/>
              <w:jc w:val="center"/>
              <w:rPr>
                <w:rFonts w:ascii="SimSun" w:hint="eastAsia"/>
                <w:color w:val="000000"/>
              </w:rPr>
            </w:pPr>
            <w:r>
              <w:rPr>
                <w:rFonts w:ascii="SimSun" w:hint="eastAsia"/>
                <w:color w:val="000000"/>
              </w:rPr>
              <w:t>民营企业</w:t>
            </w:r>
          </w:p>
        </w:tc>
        <w:tc>
          <w:tcPr>
            <w:tcW w:w="1237" w:type="dxa"/>
            <w:gridSpan w:val="3"/>
            <w:vAlign w:val="center"/>
          </w:tcPr>
          <w:p w:rsidR="00742816" w:rsidRDefault="00742816" w:rsidP="000257A6">
            <w:pPr>
              <w:snapToGrid w:val="0"/>
              <w:spacing w:line="300" w:lineRule="exact"/>
              <w:jc w:val="center"/>
              <w:rPr>
                <w:rFonts w:ascii="SimSun"/>
                <w:color w:val="000000"/>
              </w:rPr>
            </w:pPr>
            <w:r>
              <w:rPr>
                <w:rFonts w:ascii="SimSun" w:hAnsi="SimSun" w:cs="SimSun" w:hint="eastAsia"/>
                <w:color w:val="000000"/>
              </w:rPr>
              <w:t>单位网址</w:t>
            </w:r>
          </w:p>
        </w:tc>
        <w:tc>
          <w:tcPr>
            <w:tcW w:w="2047" w:type="dxa"/>
            <w:gridSpan w:val="2"/>
            <w:vAlign w:val="center"/>
          </w:tcPr>
          <w:p w:rsidR="00742816" w:rsidRDefault="00742816" w:rsidP="000257A6">
            <w:pPr>
              <w:snapToGrid w:val="0"/>
              <w:spacing w:line="300" w:lineRule="exact"/>
              <w:jc w:val="center"/>
              <w:rPr>
                <w:rFonts w:ascii="SimSun" w:hAnsi="SimSun" w:cs="SimSun" w:hint="eastAsia"/>
                <w:color w:val="000000"/>
              </w:rPr>
            </w:pPr>
            <w:r>
              <w:rPr>
                <w:rFonts w:ascii="SimSun" w:hAnsi="SimSun" w:cs="SimSun" w:hint="eastAsia"/>
                <w:color w:val="000000"/>
              </w:rPr>
              <w:t>中文：</w:t>
            </w:r>
            <w:hyperlink r:id="rId5" w:history="1">
              <w:r>
                <w:rPr>
                  <w:rStyle w:val="Hyperlink"/>
                  <w:rFonts w:ascii="SimSun" w:hAnsi="SimSun" w:cs="SimSun" w:hint="eastAsia"/>
                  <w:color w:val="000000"/>
                </w:rPr>
                <w:t>www.piep.com.cn</w:t>
              </w:r>
            </w:hyperlink>
          </w:p>
          <w:p w:rsidR="00742816" w:rsidRDefault="00742816" w:rsidP="000257A6">
            <w:pPr>
              <w:snapToGrid w:val="0"/>
              <w:spacing w:line="300" w:lineRule="exact"/>
              <w:jc w:val="center"/>
              <w:rPr>
                <w:rFonts w:ascii="SimSun" w:hAnsi="SimSun" w:cs="SimSun"/>
                <w:color w:val="000000"/>
              </w:rPr>
            </w:pPr>
            <w:r>
              <w:rPr>
                <w:rFonts w:ascii="SimSun" w:hAnsi="SimSun" w:cs="SimSun" w:hint="eastAsia"/>
                <w:color w:val="000000"/>
              </w:rPr>
              <w:t>英文：www.piepsolar.com</w:t>
            </w:r>
          </w:p>
        </w:tc>
        <w:tc>
          <w:tcPr>
            <w:tcW w:w="1079" w:type="dxa"/>
            <w:gridSpan w:val="2"/>
            <w:vAlign w:val="center"/>
          </w:tcPr>
          <w:p w:rsidR="00742816" w:rsidRDefault="00742816" w:rsidP="000257A6">
            <w:pPr>
              <w:snapToGrid w:val="0"/>
              <w:spacing w:line="300" w:lineRule="exact"/>
              <w:jc w:val="center"/>
              <w:rPr>
                <w:rFonts w:ascii="SimSun"/>
                <w:color w:val="000000"/>
              </w:rPr>
            </w:pPr>
            <w:r>
              <w:rPr>
                <w:rFonts w:ascii="SimSun" w:hAnsi="SimSun" w:cs="SimSun" w:hint="eastAsia"/>
                <w:color w:val="000000"/>
              </w:rPr>
              <w:t>邮编</w:t>
            </w:r>
          </w:p>
        </w:tc>
        <w:tc>
          <w:tcPr>
            <w:tcW w:w="2141" w:type="dxa"/>
            <w:vAlign w:val="center"/>
          </w:tcPr>
          <w:p w:rsidR="00742816" w:rsidRDefault="00742816" w:rsidP="000257A6">
            <w:pPr>
              <w:snapToGrid w:val="0"/>
              <w:spacing w:line="300" w:lineRule="exact"/>
              <w:rPr>
                <w:rFonts w:ascii="SimSun" w:hAnsi="SimSun" w:cs="SimSun" w:hint="eastAsia"/>
                <w:color w:val="000000"/>
              </w:rPr>
            </w:pPr>
            <w:r>
              <w:rPr>
                <w:rFonts w:ascii="SimSun" w:hAnsi="SimSun" w:cs="SimSun" w:hint="eastAsia"/>
                <w:color w:val="000000"/>
              </w:rPr>
              <w:t>611833</w:t>
            </w:r>
          </w:p>
        </w:tc>
      </w:tr>
      <w:tr w:rsidR="00742816" w:rsidTr="000257A6">
        <w:trPr>
          <w:trHeight w:val="375"/>
          <w:jc w:val="center"/>
        </w:trPr>
        <w:tc>
          <w:tcPr>
            <w:tcW w:w="1226" w:type="dxa"/>
            <w:gridSpan w:val="2"/>
            <w:vAlign w:val="center"/>
          </w:tcPr>
          <w:p w:rsidR="00742816" w:rsidRDefault="00742816" w:rsidP="000257A6">
            <w:pPr>
              <w:snapToGrid w:val="0"/>
              <w:spacing w:line="300" w:lineRule="exact"/>
              <w:jc w:val="center"/>
              <w:rPr>
                <w:rFonts w:ascii="SimSun"/>
              </w:rPr>
            </w:pPr>
            <w:r>
              <w:rPr>
                <w:rFonts w:ascii="SimSun" w:hAnsi="SimSun" w:cs="SimSun" w:hint="eastAsia"/>
              </w:rPr>
              <w:t>通讯地址</w:t>
            </w:r>
          </w:p>
        </w:tc>
        <w:tc>
          <w:tcPr>
            <w:tcW w:w="4060" w:type="dxa"/>
            <w:gridSpan w:val="5"/>
            <w:vAlign w:val="center"/>
          </w:tcPr>
          <w:p w:rsidR="00742816" w:rsidRDefault="00742816" w:rsidP="000257A6">
            <w:pPr>
              <w:snapToGrid w:val="0"/>
              <w:spacing w:line="300" w:lineRule="exact"/>
              <w:jc w:val="center"/>
              <w:rPr>
                <w:rFonts w:ascii="SimSun" w:hint="eastAsia"/>
                <w:color w:val="000000"/>
              </w:rPr>
            </w:pPr>
            <w:r>
              <w:rPr>
                <w:rFonts w:ascii="SimSun" w:hint="eastAsia"/>
                <w:color w:val="000000"/>
              </w:rPr>
              <w:t>都江堰蒲阳镇堰华路615号中小企业园4楼</w:t>
            </w:r>
          </w:p>
        </w:tc>
        <w:tc>
          <w:tcPr>
            <w:tcW w:w="1386" w:type="dxa"/>
            <w:gridSpan w:val="2"/>
            <w:vAlign w:val="center"/>
          </w:tcPr>
          <w:p w:rsidR="00742816" w:rsidRDefault="00742816" w:rsidP="000257A6">
            <w:pPr>
              <w:snapToGrid w:val="0"/>
              <w:spacing w:line="300" w:lineRule="exact"/>
              <w:jc w:val="center"/>
              <w:rPr>
                <w:rFonts w:ascii="SimSun"/>
                <w:color w:val="000000"/>
              </w:rPr>
            </w:pPr>
            <w:r>
              <w:rPr>
                <w:rFonts w:ascii="SimSun" w:hAnsi="SimSun" w:cs="SimSun" w:hint="eastAsia"/>
                <w:color w:val="000000"/>
              </w:rPr>
              <w:t>联系人</w:t>
            </w:r>
          </w:p>
        </w:tc>
        <w:tc>
          <w:tcPr>
            <w:tcW w:w="1213" w:type="dxa"/>
            <w:vAlign w:val="center"/>
          </w:tcPr>
          <w:p w:rsidR="00742816" w:rsidRDefault="00742816" w:rsidP="000257A6">
            <w:pPr>
              <w:snapToGrid w:val="0"/>
              <w:spacing w:line="300" w:lineRule="exact"/>
              <w:jc w:val="center"/>
              <w:rPr>
                <w:rFonts w:ascii="SimSun" w:hint="eastAsia"/>
                <w:color w:val="000000"/>
              </w:rPr>
            </w:pPr>
            <w:r>
              <w:rPr>
                <w:rFonts w:ascii="SimSun" w:hint="eastAsia"/>
                <w:color w:val="000000"/>
              </w:rPr>
              <w:t>韩林池</w:t>
            </w:r>
          </w:p>
        </w:tc>
        <w:tc>
          <w:tcPr>
            <w:tcW w:w="1237" w:type="dxa"/>
            <w:gridSpan w:val="3"/>
            <w:vAlign w:val="center"/>
          </w:tcPr>
          <w:p w:rsidR="00742816" w:rsidRDefault="00742816" w:rsidP="000257A6">
            <w:pPr>
              <w:snapToGrid w:val="0"/>
              <w:spacing w:line="300" w:lineRule="exact"/>
              <w:jc w:val="center"/>
              <w:rPr>
                <w:rFonts w:ascii="SimSun"/>
                <w:color w:val="000000"/>
              </w:rPr>
            </w:pPr>
            <w:r>
              <w:rPr>
                <w:rFonts w:ascii="SimSun" w:hAnsi="SimSun" w:cs="SimSun" w:hint="eastAsia"/>
                <w:color w:val="000000"/>
              </w:rPr>
              <w:t>电话</w:t>
            </w:r>
          </w:p>
        </w:tc>
        <w:tc>
          <w:tcPr>
            <w:tcW w:w="2047" w:type="dxa"/>
            <w:gridSpan w:val="2"/>
            <w:vAlign w:val="center"/>
          </w:tcPr>
          <w:p w:rsidR="00742816" w:rsidRDefault="00742816" w:rsidP="000257A6">
            <w:pPr>
              <w:snapToGrid w:val="0"/>
              <w:spacing w:line="300" w:lineRule="exact"/>
              <w:jc w:val="center"/>
              <w:rPr>
                <w:rFonts w:ascii="SimSun" w:hAnsi="SimSun" w:cs="SimSun" w:hint="eastAsia"/>
                <w:color w:val="000000"/>
              </w:rPr>
            </w:pPr>
            <w:r>
              <w:rPr>
                <w:rFonts w:ascii="SimSun" w:hAnsi="SimSun" w:cs="SimSun" w:hint="eastAsia"/>
                <w:color w:val="000000"/>
              </w:rPr>
              <w:t>028-69288618</w:t>
            </w:r>
          </w:p>
        </w:tc>
        <w:tc>
          <w:tcPr>
            <w:tcW w:w="1079" w:type="dxa"/>
            <w:gridSpan w:val="2"/>
            <w:vAlign w:val="center"/>
          </w:tcPr>
          <w:p w:rsidR="00742816" w:rsidRDefault="00742816" w:rsidP="000257A6">
            <w:pPr>
              <w:snapToGrid w:val="0"/>
              <w:spacing w:line="300" w:lineRule="exact"/>
              <w:jc w:val="center"/>
              <w:rPr>
                <w:rFonts w:ascii="SimSun" w:hAnsi="SimSun" w:cs="SimSun"/>
                <w:color w:val="000000"/>
              </w:rPr>
            </w:pPr>
            <w:r>
              <w:rPr>
                <w:rFonts w:ascii="SimSun" w:hAnsi="SimSun" w:cs="SimSun"/>
                <w:color w:val="000000"/>
              </w:rPr>
              <w:t>E-mail</w:t>
            </w:r>
          </w:p>
        </w:tc>
        <w:tc>
          <w:tcPr>
            <w:tcW w:w="2141" w:type="dxa"/>
            <w:vAlign w:val="center"/>
          </w:tcPr>
          <w:p w:rsidR="00742816" w:rsidRDefault="00742816" w:rsidP="000257A6">
            <w:pPr>
              <w:snapToGrid w:val="0"/>
              <w:spacing w:line="300" w:lineRule="exact"/>
              <w:rPr>
                <w:rFonts w:ascii="SimSun" w:hAnsi="SimSun" w:cs="SimSun" w:hint="eastAsia"/>
                <w:color w:val="000000"/>
              </w:rPr>
            </w:pPr>
            <w:r>
              <w:rPr>
                <w:rFonts w:ascii="SimSun" w:hAnsi="SimSun" w:cs="SimSun" w:hint="eastAsia"/>
                <w:color w:val="000000"/>
              </w:rPr>
              <w:t>linchi.han@piepsolar.com</w:t>
            </w:r>
          </w:p>
        </w:tc>
      </w:tr>
      <w:tr w:rsidR="00742816" w:rsidTr="000257A6">
        <w:trPr>
          <w:trHeight w:val="1405"/>
          <w:jc w:val="center"/>
        </w:trPr>
        <w:tc>
          <w:tcPr>
            <w:tcW w:w="1226" w:type="dxa"/>
            <w:gridSpan w:val="2"/>
            <w:vAlign w:val="center"/>
          </w:tcPr>
          <w:p w:rsidR="00742816" w:rsidRDefault="00742816" w:rsidP="000257A6">
            <w:pPr>
              <w:spacing w:line="300" w:lineRule="exact"/>
              <w:rPr>
                <w:rFonts w:ascii="SimSun"/>
              </w:rPr>
            </w:pPr>
            <w:r>
              <w:rPr>
                <w:rFonts w:ascii="SimSun" w:hAnsi="SimSun" w:cs="SimSun" w:hint="eastAsia"/>
              </w:rPr>
              <w:t>单位简介</w:t>
            </w:r>
          </w:p>
          <w:p w:rsidR="00742816" w:rsidRDefault="00742816" w:rsidP="000257A6">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3163" w:type="dxa"/>
            <w:gridSpan w:val="16"/>
            <w:vAlign w:val="center"/>
          </w:tcPr>
          <w:p w:rsidR="00742816" w:rsidRDefault="00742816" w:rsidP="000257A6">
            <w:pPr>
              <w:spacing w:line="300" w:lineRule="exact"/>
              <w:rPr>
                <w:rFonts w:ascii="SimSun"/>
                <w:color w:val="000000"/>
              </w:rPr>
            </w:pPr>
            <w:r>
              <w:rPr>
                <w:rFonts w:ascii="SimSun" w:hAnsi="SimSun" w:cs="SimSun"/>
                <w:color w:val="000000"/>
              </w:rPr>
              <w:t xml:space="preserve">   </w:t>
            </w:r>
            <w:r>
              <w:rPr>
                <w:rFonts w:hint="eastAsia"/>
                <w:sz w:val="24"/>
              </w:rPr>
              <w:t>四川中科百博太阳能科技有限公司成立于</w:t>
            </w:r>
            <w:r>
              <w:rPr>
                <w:rFonts w:hint="eastAsia"/>
                <w:sz w:val="24"/>
              </w:rPr>
              <w:t>2012</w:t>
            </w:r>
            <w:r>
              <w:rPr>
                <w:rFonts w:hint="eastAsia"/>
                <w:sz w:val="24"/>
              </w:rPr>
              <w:t>年</w:t>
            </w:r>
            <w:r>
              <w:rPr>
                <w:rFonts w:hint="eastAsia"/>
                <w:sz w:val="24"/>
              </w:rPr>
              <w:t>4</w:t>
            </w:r>
            <w:r>
              <w:rPr>
                <w:rFonts w:hint="eastAsia"/>
                <w:sz w:val="24"/>
              </w:rPr>
              <w:t>月，注册资金</w:t>
            </w:r>
            <w:r>
              <w:rPr>
                <w:rFonts w:hint="eastAsia"/>
                <w:sz w:val="24"/>
              </w:rPr>
              <w:t>1.5</w:t>
            </w:r>
            <w:r>
              <w:rPr>
                <w:rFonts w:hint="eastAsia"/>
                <w:sz w:val="24"/>
              </w:rPr>
              <w:t>亿元，是四川省都江堰市政府投资、中国科学院广州能源研究所参股合作成立的太阳能高科技产业化公司，专业从事太阳能平板集热器、高性能保温节能材料、智能节能玻璃、新型高效阳光照明系统等新能源技术及产品的研发、生产与销售。公司以广州能源研究所先进技术为后盾，以高性能产品为利器，紧跟市场变化，正积极稳步地实现公司发展壮大目标。</w:t>
            </w:r>
          </w:p>
        </w:tc>
      </w:tr>
      <w:tr w:rsidR="00742816" w:rsidTr="000257A6">
        <w:trPr>
          <w:trHeight w:val="592"/>
          <w:jc w:val="center"/>
        </w:trPr>
        <w:tc>
          <w:tcPr>
            <w:tcW w:w="856" w:type="dxa"/>
            <w:vAlign w:val="center"/>
          </w:tcPr>
          <w:p w:rsidR="00742816" w:rsidRDefault="00742816" w:rsidP="000257A6">
            <w:pPr>
              <w:snapToGrid w:val="0"/>
              <w:spacing w:line="300" w:lineRule="exact"/>
              <w:jc w:val="center"/>
              <w:rPr>
                <w:rFonts w:ascii="SimSun"/>
              </w:rPr>
            </w:pPr>
            <w:r>
              <w:rPr>
                <w:rFonts w:ascii="SimSun" w:hAnsi="SimSun" w:cs="SimSun" w:hint="eastAsia"/>
              </w:rPr>
              <w:t>序号</w:t>
            </w:r>
          </w:p>
        </w:tc>
        <w:tc>
          <w:tcPr>
            <w:tcW w:w="1559" w:type="dxa"/>
            <w:gridSpan w:val="2"/>
            <w:vAlign w:val="center"/>
          </w:tcPr>
          <w:p w:rsidR="00742816" w:rsidRDefault="00742816" w:rsidP="000257A6">
            <w:pPr>
              <w:snapToGrid w:val="0"/>
              <w:spacing w:line="300" w:lineRule="exact"/>
              <w:jc w:val="center"/>
              <w:rPr>
                <w:rFonts w:ascii="SimSun"/>
              </w:rPr>
            </w:pPr>
            <w:r>
              <w:rPr>
                <w:rFonts w:ascii="SimSun" w:hAnsi="SimSun" w:cs="SimSun" w:hint="eastAsia"/>
              </w:rPr>
              <w:t>引进岗位及拟任职务职位</w:t>
            </w:r>
          </w:p>
        </w:tc>
        <w:tc>
          <w:tcPr>
            <w:tcW w:w="851" w:type="dxa"/>
            <w:vAlign w:val="center"/>
          </w:tcPr>
          <w:p w:rsidR="00742816" w:rsidRDefault="00742816" w:rsidP="000257A6">
            <w:pPr>
              <w:snapToGrid w:val="0"/>
              <w:spacing w:line="300" w:lineRule="exact"/>
              <w:jc w:val="center"/>
              <w:rPr>
                <w:rFonts w:ascii="SimSun"/>
              </w:rPr>
            </w:pPr>
            <w:r>
              <w:rPr>
                <w:rFonts w:ascii="SimSun" w:hAnsi="SimSun" w:cs="SimSun" w:hint="eastAsia"/>
              </w:rPr>
              <w:t>专业</w:t>
            </w:r>
          </w:p>
          <w:p w:rsidR="00742816" w:rsidRDefault="00742816" w:rsidP="000257A6">
            <w:pPr>
              <w:snapToGrid w:val="0"/>
              <w:spacing w:line="300" w:lineRule="exact"/>
              <w:jc w:val="center"/>
              <w:rPr>
                <w:rFonts w:ascii="SimSun"/>
              </w:rPr>
            </w:pPr>
            <w:r>
              <w:rPr>
                <w:rFonts w:ascii="SimSun" w:hAnsi="SimSun" w:cs="SimSun" w:hint="eastAsia"/>
              </w:rPr>
              <w:t>领域</w:t>
            </w:r>
          </w:p>
        </w:tc>
        <w:tc>
          <w:tcPr>
            <w:tcW w:w="1178" w:type="dxa"/>
            <w:vAlign w:val="center"/>
          </w:tcPr>
          <w:p w:rsidR="00742816" w:rsidRDefault="00742816" w:rsidP="000257A6">
            <w:pPr>
              <w:snapToGrid w:val="0"/>
              <w:spacing w:line="300" w:lineRule="exact"/>
              <w:jc w:val="center"/>
              <w:rPr>
                <w:rFonts w:ascii="SimSun"/>
              </w:rPr>
            </w:pPr>
            <w:r>
              <w:rPr>
                <w:rFonts w:ascii="SimSun" w:hAnsi="SimSun" w:cs="SimSun" w:hint="eastAsia"/>
              </w:rPr>
              <w:t>职称职</w:t>
            </w:r>
          </w:p>
          <w:p w:rsidR="00742816" w:rsidRDefault="00742816" w:rsidP="000257A6">
            <w:pPr>
              <w:snapToGrid w:val="0"/>
              <w:spacing w:line="300" w:lineRule="exact"/>
              <w:jc w:val="center"/>
              <w:rPr>
                <w:rFonts w:ascii="SimSun"/>
              </w:rPr>
            </w:pPr>
            <w:r>
              <w:rPr>
                <w:rFonts w:ascii="SimSun" w:hAnsi="SimSun" w:cs="SimSun" w:hint="eastAsia"/>
              </w:rPr>
              <w:t>务要求</w:t>
            </w:r>
          </w:p>
        </w:tc>
        <w:tc>
          <w:tcPr>
            <w:tcW w:w="665" w:type="dxa"/>
            <w:vAlign w:val="center"/>
          </w:tcPr>
          <w:p w:rsidR="00742816" w:rsidRDefault="00742816" w:rsidP="000257A6">
            <w:pPr>
              <w:snapToGrid w:val="0"/>
              <w:spacing w:line="300" w:lineRule="exact"/>
              <w:jc w:val="center"/>
              <w:rPr>
                <w:rFonts w:ascii="SimSun"/>
              </w:rPr>
            </w:pPr>
            <w:r>
              <w:rPr>
                <w:rFonts w:ascii="SimSun" w:hAnsi="SimSun" w:cs="SimSun" w:hint="eastAsia"/>
              </w:rPr>
              <w:t>学位</w:t>
            </w:r>
          </w:p>
          <w:p w:rsidR="00742816" w:rsidRDefault="00742816" w:rsidP="000257A6">
            <w:pPr>
              <w:snapToGrid w:val="0"/>
              <w:spacing w:line="300" w:lineRule="exact"/>
              <w:jc w:val="center"/>
              <w:rPr>
                <w:rFonts w:ascii="SimSun"/>
              </w:rPr>
            </w:pPr>
            <w:r>
              <w:rPr>
                <w:rFonts w:ascii="SimSun" w:hAnsi="SimSun" w:cs="SimSun" w:hint="eastAsia"/>
              </w:rPr>
              <w:t>要求</w:t>
            </w:r>
          </w:p>
        </w:tc>
        <w:tc>
          <w:tcPr>
            <w:tcW w:w="1159" w:type="dxa"/>
            <w:gridSpan w:val="2"/>
            <w:vAlign w:val="center"/>
          </w:tcPr>
          <w:p w:rsidR="00742816" w:rsidRDefault="00742816" w:rsidP="000257A6">
            <w:pPr>
              <w:snapToGrid w:val="0"/>
              <w:spacing w:line="300" w:lineRule="exact"/>
              <w:jc w:val="center"/>
              <w:rPr>
                <w:rFonts w:ascii="SimSun"/>
              </w:rPr>
            </w:pPr>
            <w:r>
              <w:rPr>
                <w:rFonts w:ascii="SimSun" w:hAnsi="SimSun" w:cs="SimSun" w:hint="eastAsia"/>
              </w:rPr>
              <w:t>海外工作年限要求</w:t>
            </w:r>
          </w:p>
        </w:tc>
        <w:tc>
          <w:tcPr>
            <w:tcW w:w="1716" w:type="dxa"/>
            <w:gridSpan w:val="3"/>
            <w:vAlign w:val="center"/>
          </w:tcPr>
          <w:p w:rsidR="00742816" w:rsidRDefault="00742816" w:rsidP="000257A6">
            <w:pPr>
              <w:widowControl/>
              <w:spacing w:line="300" w:lineRule="exact"/>
              <w:jc w:val="center"/>
              <w:rPr>
                <w:rFonts w:ascii="SimSun"/>
              </w:rPr>
            </w:pPr>
            <w:r>
              <w:rPr>
                <w:rFonts w:ascii="SimSun" w:hAnsi="SimSun" w:cs="SimSun" w:hint="eastAsia"/>
              </w:rPr>
              <w:t>其他要求</w:t>
            </w:r>
          </w:p>
        </w:tc>
        <w:tc>
          <w:tcPr>
            <w:tcW w:w="634" w:type="dxa"/>
            <w:vAlign w:val="center"/>
          </w:tcPr>
          <w:p w:rsidR="00742816" w:rsidRDefault="00742816" w:rsidP="000257A6">
            <w:pPr>
              <w:snapToGrid w:val="0"/>
              <w:spacing w:line="300" w:lineRule="exact"/>
              <w:jc w:val="center"/>
              <w:rPr>
                <w:rFonts w:ascii="SimSun"/>
              </w:rPr>
            </w:pPr>
            <w:r>
              <w:rPr>
                <w:rFonts w:ascii="SimSun" w:hAnsi="SimSun" w:cs="SimSun" w:hint="eastAsia"/>
              </w:rPr>
              <w:t>需求</w:t>
            </w:r>
          </w:p>
          <w:p w:rsidR="00742816" w:rsidRDefault="00742816" w:rsidP="000257A6">
            <w:pPr>
              <w:snapToGrid w:val="0"/>
              <w:spacing w:line="300" w:lineRule="exact"/>
              <w:jc w:val="center"/>
              <w:rPr>
                <w:rFonts w:ascii="SimSun"/>
              </w:rPr>
            </w:pPr>
            <w:r>
              <w:rPr>
                <w:rFonts w:ascii="SimSun" w:hAnsi="SimSun" w:cs="SimSun" w:hint="eastAsia"/>
              </w:rPr>
              <w:t>人数</w:t>
            </w:r>
          </w:p>
        </w:tc>
        <w:tc>
          <w:tcPr>
            <w:tcW w:w="1010" w:type="dxa"/>
            <w:gridSpan w:val="2"/>
            <w:vAlign w:val="center"/>
          </w:tcPr>
          <w:p w:rsidR="00742816" w:rsidRDefault="00742816" w:rsidP="000257A6">
            <w:pPr>
              <w:snapToGrid w:val="0"/>
              <w:spacing w:line="300" w:lineRule="exact"/>
              <w:jc w:val="center"/>
              <w:rPr>
                <w:rFonts w:ascii="SimSun"/>
              </w:rPr>
            </w:pPr>
            <w:r>
              <w:rPr>
                <w:rFonts w:ascii="SimSun" w:hAnsi="SimSun" w:cs="SimSun" w:hint="eastAsia"/>
              </w:rPr>
              <w:t>引进</w:t>
            </w:r>
          </w:p>
          <w:p w:rsidR="00742816" w:rsidRDefault="00742816" w:rsidP="000257A6">
            <w:pPr>
              <w:snapToGrid w:val="0"/>
              <w:spacing w:line="300" w:lineRule="exact"/>
              <w:jc w:val="center"/>
              <w:rPr>
                <w:rFonts w:ascii="SimSun"/>
              </w:rPr>
            </w:pPr>
            <w:r>
              <w:rPr>
                <w:rFonts w:ascii="SimSun" w:hAnsi="SimSun" w:cs="SimSun" w:hint="eastAsia"/>
              </w:rPr>
              <w:t>方式</w:t>
            </w:r>
          </w:p>
        </w:tc>
        <w:tc>
          <w:tcPr>
            <w:tcW w:w="2100" w:type="dxa"/>
            <w:gridSpan w:val="2"/>
            <w:vAlign w:val="center"/>
          </w:tcPr>
          <w:p w:rsidR="00742816" w:rsidRDefault="00742816" w:rsidP="000257A6">
            <w:pPr>
              <w:widowControl/>
              <w:spacing w:line="300" w:lineRule="exact"/>
              <w:jc w:val="center"/>
              <w:rPr>
                <w:rFonts w:ascii="SimSun"/>
              </w:rPr>
            </w:pPr>
            <w:r>
              <w:rPr>
                <w:rFonts w:ascii="SimSun" w:hAnsi="SimSun" w:cs="SimSun" w:hint="eastAsia"/>
              </w:rPr>
              <w:t>提供事业平台</w:t>
            </w:r>
          </w:p>
          <w:p w:rsidR="00742816" w:rsidRDefault="00742816" w:rsidP="000257A6">
            <w:pPr>
              <w:snapToGrid w:val="0"/>
              <w:spacing w:line="300" w:lineRule="exact"/>
              <w:jc w:val="center"/>
              <w:rPr>
                <w:rFonts w:ascii="SimSun"/>
              </w:rPr>
            </w:pPr>
          </w:p>
        </w:tc>
        <w:tc>
          <w:tcPr>
            <w:tcW w:w="2661" w:type="dxa"/>
            <w:gridSpan w:val="2"/>
            <w:vAlign w:val="center"/>
          </w:tcPr>
          <w:p w:rsidR="00742816" w:rsidRDefault="00742816" w:rsidP="000257A6">
            <w:pPr>
              <w:snapToGrid w:val="0"/>
              <w:spacing w:line="300" w:lineRule="exact"/>
              <w:jc w:val="center"/>
              <w:rPr>
                <w:rFonts w:ascii="SimSun"/>
              </w:rPr>
            </w:pPr>
            <w:r>
              <w:rPr>
                <w:rFonts w:ascii="SimSun" w:hAnsi="SimSun" w:cs="SimSun" w:hint="eastAsia"/>
              </w:rPr>
              <w:t>提供薪酬、生活待遇或其他优惠条件</w:t>
            </w:r>
          </w:p>
        </w:tc>
      </w:tr>
      <w:tr w:rsidR="00742816" w:rsidTr="000257A6">
        <w:trPr>
          <w:trHeight w:val="161"/>
          <w:jc w:val="center"/>
        </w:trPr>
        <w:tc>
          <w:tcPr>
            <w:tcW w:w="856" w:type="dxa"/>
            <w:vAlign w:val="center"/>
          </w:tcPr>
          <w:p w:rsidR="00742816" w:rsidRDefault="00742816" w:rsidP="000257A6">
            <w:pPr>
              <w:snapToGrid w:val="0"/>
              <w:spacing w:line="300" w:lineRule="exact"/>
              <w:jc w:val="center"/>
              <w:rPr>
                <w:rFonts w:ascii="SimSun" w:hAnsi="SimSun" w:cs="SimSun"/>
              </w:rPr>
            </w:pPr>
            <w:r>
              <w:rPr>
                <w:rFonts w:ascii="SimSun" w:hAnsi="SimSun" w:cs="SimSun"/>
              </w:rPr>
              <w:t>1</w:t>
            </w:r>
          </w:p>
        </w:tc>
        <w:tc>
          <w:tcPr>
            <w:tcW w:w="1559" w:type="dxa"/>
            <w:gridSpan w:val="2"/>
            <w:vAlign w:val="center"/>
          </w:tcPr>
          <w:p w:rsidR="00742816" w:rsidRDefault="00742816" w:rsidP="000257A6">
            <w:pPr>
              <w:snapToGrid w:val="0"/>
              <w:spacing w:line="300" w:lineRule="exact"/>
              <w:rPr>
                <w:rFonts w:ascii="SimSun" w:hint="eastAsia"/>
                <w:color w:val="000000"/>
              </w:rPr>
            </w:pPr>
            <w:r>
              <w:rPr>
                <w:rFonts w:ascii="SimSun" w:hint="eastAsia"/>
                <w:color w:val="000000"/>
              </w:rPr>
              <w:t xml:space="preserve">研发高级职务                             </w:t>
            </w:r>
          </w:p>
        </w:tc>
        <w:tc>
          <w:tcPr>
            <w:tcW w:w="851" w:type="dxa"/>
            <w:vAlign w:val="center"/>
          </w:tcPr>
          <w:p w:rsidR="00742816" w:rsidRDefault="00742816" w:rsidP="000257A6">
            <w:pPr>
              <w:snapToGrid w:val="0"/>
              <w:spacing w:line="300" w:lineRule="exact"/>
              <w:rPr>
                <w:rFonts w:ascii="SimSun" w:hint="eastAsia"/>
                <w:color w:val="000000"/>
              </w:rPr>
            </w:pPr>
            <w:r>
              <w:rPr>
                <w:rFonts w:ascii="SimSun" w:hint="eastAsia"/>
                <w:color w:val="000000"/>
              </w:rPr>
              <w:t>新能源</w:t>
            </w:r>
          </w:p>
        </w:tc>
        <w:tc>
          <w:tcPr>
            <w:tcW w:w="1178" w:type="dxa"/>
            <w:vAlign w:val="center"/>
          </w:tcPr>
          <w:p w:rsidR="00742816" w:rsidRDefault="00742816" w:rsidP="000257A6">
            <w:pPr>
              <w:snapToGrid w:val="0"/>
              <w:spacing w:line="300" w:lineRule="exact"/>
              <w:rPr>
                <w:rFonts w:ascii="SimSun"/>
                <w:color w:val="000000"/>
              </w:rPr>
            </w:pPr>
            <w:r>
              <w:rPr>
                <w:rFonts w:ascii="SimSun" w:hint="eastAsia"/>
                <w:color w:val="000000"/>
              </w:rPr>
              <w:t>掌握关键技术</w:t>
            </w:r>
          </w:p>
        </w:tc>
        <w:tc>
          <w:tcPr>
            <w:tcW w:w="665" w:type="dxa"/>
            <w:vAlign w:val="center"/>
          </w:tcPr>
          <w:p w:rsidR="00742816" w:rsidRDefault="00742816" w:rsidP="000257A6">
            <w:pPr>
              <w:snapToGrid w:val="0"/>
              <w:spacing w:line="300" w:lineRule="exact"/>
              <w:rPr>
                <w:rFonts w:ascii="SimSun"/>
                <w:color w:val="000000"/>
              </w:rPr>
            </w:pPr>
            <w:r>
              <w:rPr>
                <w:rFonts w:ascii="SimSun" w:hint="eastAsia"/>
                <w:color w:val="000000"/>
              </w:rPr>
              <w:t>博士</w:t>
            </w:r>
          </w:p>
        </w:tc>
        <w:tc>
          <w:tcPr>
            <w:tcW w:w="1159" w:type="dxa"/>
            <w:gridSpan w:val="2"/>
            <w:vAlign w:val="center"/>
          </w:tcPr>
          <w:p w:rsidR="00742816" w:rsidRDefault="00742816" w:rsidP="000257A6">
            <w:pPr>
              <w:snapToGrid w:val="0"/>
              <w:spacing w:line="300" w:lineRule="exact"/>
              <w:rPr>
                <w:rFonts w:ascii="SimSun" w:hint="eastAsia"/>
                <w:color w:val="000000"/>
              </w:rPr>
            </w:pPr>
            <w:r>
              <w:rPr>
                <w:rFonts w:ascii="SimSun" w:hint="eastAsia"/>
                <w:color w:val="000000"/>
              </w:rPr>
              <w:t>3-5年</w:t>
            </w:r>
          </w:p>
        </w:tc>
        <w:tc>
          <w:tcPr>
            <w:tcW w:w="1716" w:type="dxa"/>
            <w:gridSpan w:val="3"/>
            <w:vAlign w:val="center"/>
          </w:tcPr>
          <w:p w:rsidR="00742816" w:rsidRDefault="00742816" w:rsidP="000257A6">
            <w:pPr>
              <w:snapToGrid w:val="0"/>
              <w:spacing w:line="300" w:lineRule="exact"/>
              <w:rPr>
                <w:rFonts w:ascii="SimSun"/>
              </w:rPr>
            </w:pPr>
            <w:r>
              <w:rPr>
                <w:rFonts w:ascii="SimSun" w:hint="eastAsia"/>
              </w:rPr>
              <w:t>有太阳能光热产品开发经验者优先</w:t>
            </w:r>
          </w:p>
        </w:tc>
        <w:tc>
          <w:tcPr>
            <w:tcW w:w="634" w:type="dxa"/>
            <w:vAlign w:val="center"/>
          </w:tcPr>
          <w:p w:rsidR="00742816" w:rsidRDefault="00742816" w:rsidP="000257A6">
            <w:pPr>
              <w:snapToGrid w:val="0"/>
              <w:spacing w:line="300" w:lineRule="exact"/>
              <w:rPr>
                <w:rFonts w:ascii="SimSun"/>
              </w:rPr>
            </w:pPr>
            <w:r>
              <w:rPr>
                <w:rFonts w:ascii="SimSun" w:hint="eastAsia"/>
              </w:rPr>
              <w:t>2-3</w:t>
            </w:r>
          </w:p>
        </w:tc>
        <w:tc>
          <w:tcPr>
            <w:tcW w:w="1010" w:type="dxa"/>
            <w:gridSpan w:val="2"/>
            <w:vAlign w:val="center"/>
          </w:tcPr>
          <w:p w:rsidR="00742816" w:rsidRDefault="00742816" w:rsidP="000257A6">
            <w:pPr>
              <w:snapToGrid w:val="0"/>
              <w:spacing w:line="300" w:lineRule="exact"/>
              <w:rPr>
                <w:rFonts w:ascii="SimSun"/>
              </w:rPr>
            </w:pPr>
            <w:r>
              <w:rPr>
                <w:rFonts w:ascii="SimSun" w:hint="eastAsia"/>
              </w:rPr>
              <w:t>来川工作</w:t>
            </w:r>
          </w:p>
        </w:tc>
        <w:tc>
          <w:tcPr>
            <w:tcW w:w="2100" w:type="dxa"/>
            <w:gridSpan w:val="2"/>
            <w:vAlign w:val="center"/>
          </w:tcPr>
          <w:p w:rsidR="00742816" w:rsidRDefault="00742816" w:rsidP="000257A6">
            <w:pPr>
              <w:snapToGrid w:val="0"/>
              <w:spacing w:line="300" w:lineRule="exact"/>
              <w:rPr>
                <w:rFonts w:ascii="SimSun"/>
              </w:rPr>
            </w:pPr>
          </w:p>
        </w:tc>
        <w:tc>
          <w:tcPr>
            <w:tcW w:w="2661" w:type="dxa"/>
            <w:gridSpan w:val="2"/>
            <w:vAlign w:val="center"/>
          </w:tcPr>
          <w:p w:rsidR="00742816" w:rsidRDefault="00742816" w:rsidP="000257A6">
            <w:pPr>
              <w:snapToGrid w:val="0"/>
              <w:spacing w:line="300" w:lineRule="exact"/>
              <w:rPr>
                <w:rFonts w:ascii="SimSun"/>
              </w:rPr>
            </w:pPr>
            <w:r>
              <w:rPr>
                <w:rFonts w:ascii="SimSun" w:hint="eastAsia"/>
              </w:rPr>
              <w:t>面议</w:t>
            </w:r>
          </w:p>
        </w:tc>
      </w:tr>
      <w:tr w:rsidR="00742816" w:rsidTr="000257A6">
        <w:trPr>
          <w:trHeight w:val="309"/>
          <w:jc w:val="center"/>
        </w:trPr>
        <w:tc>
          <w:tcPr>
            <w:tcW w:w="856" w:type="dxa"/>
            <w:vAlign w:val="center"/>
          </w:tcPr>
          <w:p w:rsidR="00742816" w:rsidRDefault="00742816" w:rsidP="000257A6">
            <w:pPr>
              <w:snapToGrid w:val="0"/>
              <w:spacing w:line="300" w:lineRule="exact"/>
              <w:jc w:val="center"/>
              <w:rPr>
                <w:rFonts w:ascii="SimSun" w:hAnsi="SimSun" w:cs="SimSun"/>
              </w:rPr>
            </w:pPr>
            <w:r>
              <w:rPr>
                <w:rFonts w:ascii="SimSun" w:hAnsi="SimSun" w:cs="SimSun"/>
              </w:rPr>
              <w:t>2</w:t>
            </w:r>
          </w:p>
        </w:tc>
        <w:tc>
          <w:tcPr>
            <w:tcW w:w="1559" w:type="dxa"/>
            <w:gridSpan w:val="2"/>
            <w:vAlign w:val="center"/>
          </w:tcPr>
          <w:p w:rsidR="00742816" w:rsidRDefault="00742816" w:rsidP="000257A6">
            <w:pPr>
              <w:snapToGrid w:val="0"/>
              <w:spacing w:line="300" w:lineRule="exact"/>
              <w:rPr>
                <w:rFonts w:ascii="SimSun"/>
              </w:rPr>
            </w:pPr>
            <w:r>
              <w:rPr>
                <w:rFonts w:ascii="SimSun" w:hint="eastAsia"/>
              </w:rPr>
              <w:t>高级管理职务</w:t>
            </w:r>
          </w:p>
        </w:tc>
        <w:tc>
          <w:tcPr>
            <w:tcW w:w="851" w:type="dxa"/>
            <w:vAlign w:val="center"/>
          </w:tcPr>
          <w:p w:rsidR="00742816" w:rsidRDefault="00742816" w:rsidP="000257A6">
            <w:pPr>
              <w:snapToGrid w:val="0"/>
              <w:spacing w:line="300" w:lineRule="exact"/>
              <w:rPr>
                <w:rFonts w:ascii="SimSun"/>
              </w:rPr>
            </w:pPr>
            <w:r>
              <w:rPr>
                <w:rFonts w:ascii="SimSun" w:hint="eastAsia"/>
              </w:rPr>
              <w:t>经营管理或商贸物流</w:t>
            </w:r>
          </w:p>
        </w:tc>
        <w:tc>
          <w:tcPr>
            <w:tcW w:w="1178" w:type="dxa"/>
            <w:vAlign w:val="center"/>
          </w:tcPr>
          <w:p w:rsidR="00742816" w:rsidRDefault="00742816" w:rsidP="000257A6">
            <w:pPr>
              <w:snapToGrid w:val="0"/>
              <w:spacing w:line="300" w:lineRule="exact"/>
              <w:rPr>
                <w:rFonts w:ascii="SimSun"/>
              </w:rPr>
            </w:pPr>
          </w:p>
        </w:tc>
        <w:tc>
          <w:tcPr>
            <w:tcW w:w="665" w:type="dxa"/>
            <w:vAlign w:val="center"/>
          </w:tcPr>
          <w:p w:rsidR="00742816" w:rsidRDefault="00742816" w:rsidP="000257A6">
            <w:pPr>
              <w:snapToGrid w:val="0"/>
              <w:spacing w:line="300" w:lineRule="exact"/>
              <w:rPr>
                <w:rFonts w:ascii="SimSun"/>
              </w:rPr>
            </w:pPr>
          </w:p>
        </w:tc>
        <w:tc>
          <w:tcPr>
            <w:tcW w:w="1159" w:type="dxa"/>
            <w:gridSpan w:val="2"/>
            <w:vAlign w:val="center"/>
          </w:tcPr>
          <w:p w:rsidR="00742816" w:rsidRDefault="00742816" w:rsidP="000257A6">
            <w:pPr>
              <w:snapToGrid w:val="0"/>
              <w:spacing w:line="300" w:lineRule="exact"/>
              <w:rPr>
                <w:rFonts w:ascii="SimSun"/>
              </w:rPr>
            </w:pPr>
            <w:r>
              <w:rPr>
                <w:rFonts w:ascii="SimSun" w:hint="eastAsia"/>
              </w:rPr>
              <w:t>3-5年</w:t>
            </w:r>
          </w:p>
        </w:tc>
        <w:tc>
          <w:tcPr>
            <w:tcW w:w="1716" w:type="dxa"/>
            <w:gridSpan w:val="3"/>
            <w:vAlign w:val="center"/>
          </w:tcPr>
          <w:p w:rsidR="00742816" w:rsidRDefault="00742816" w:rsidP="000257A6">
            <w:pPr>
              <w:snapToGrid w:val="0"/>
              <w:spacing w:line="300" w:lineRule="exact"/>
              <w:rPr>
                <w:rFonts w:ascii="SimSun"/>
              </w:rPr>
            </w:pPr>
            <w:r>
              <w:rPr>
                <w:rFonts w:ascii="SimSun" w:hint="eastAsia"/>
              </w:rPr>
              <w:t>有外贸经验者优先</w:t>
            </w:r>
          </w:p>
        </w:tc>
        <w:tc>
          <w:tcPr>
            <w:tcW w:w="634" w:type="dxa"/>
            <w:vAlign w:val="center"/>
          </w:tcPr>
          <w:p w:rsidR="00742816" w:rsidRDefault="00742816" w:rsidP="000257A6">
            <w:pPr>
              <w:snapToGrid w:val="0"/>
              <w:spacing w:line="300" w:lineRule="exact"/>
              <w:rPr>
                <w:rFonts w:ascii="SimSun"/>
              </w:rPr>
            </w:pPr>
            <w:r>
              <w:rPr>
                <w:rFonts w:ascii="SimSun" w:hint="eastAsia"/>
              </w:rPr>
              <w:t>2</w:t>
            </w:r>
          </w:p>
        </w:tc>
        <w:tc>
          <w:tcPr>
            <w:tcW w:w="1010" w:type="dxa"/>
            <w:gridSpan w:val="2"/>
            <w:vAlign w:val="center"/>
          </w:tcPr>
          <w:p w:rsidR="00742816" w:rsidRDefault="00742816" w:rsidP="000257A6">
            <w:pPr>
              <w:snapToGrid w:val="0"/>
              <w:spacing w:line="300" w:lineRule="exact"/>
              <w:rPr>
                <w:rFonts w:ascii="SimSun"/>
              </w:rPr>
            </w:pPr>
            <w:r>
              <w:rPr>
                <w:rFonts w:ascii="SimSun" w:hint="eastAsia"/>
              </w:rPr>
              <w:t>来川工作</w:t>
            </w:r>
          </w:p>
        </w:tc>
        <w:tc>
          <w:tcPr>
            <w:tcW w:w="2100" w:type="dxa"/>
            <w:gridSpan w:val="2"/>
            <w:vAlign w:val="center"/>
          </w:tcPr>
          <w:p w:rsidR="00742816" w:rsidRDefault="00742816" w:rsidP="000257A6">
            <w:pPr>
              <w:snapToGrid w:val="0"/>
              <w:spacing w:line="300" w:lineRule="exact"/>
              <w:rPr>
                <w:rFonts w:ascii="SimSun"/>
              </w:rPr>
            </w:pPr>
          </w:p>
        </w:tc>
        <w:tc>
          <w:tcPr>
            <w:tcW w:w="2661" w:type="dxa"/>
            <w:gridSpan w:val="2"/>
            <w:vAlign w:val="center"/>
          </w:tcPr>
          <w:p w:rsidR="00742816" w:rsidRDefault="00742816" w:rsidP="000257A6">
            <w:pPr>
              <w:snapToGrid w:val="0"/>
              <w:spacing w:line="300" w:lineRule="exact"/>
              <w:rPr>
                <w:rFonts w:ascii="SimSun"/>
              </w:rPr>
            </w:pPr>
            <w:r>
              <w:rPr>
                <w:rFonts w:ascii="SimSun" w:hint="eastAsia"/>
              </w:rPr>
              <w:t>面议</w:t>
            </w:r>
          </w:p>
        </w:tc>
      </w:tr>
    </w:tbl>
    <w:p w:rsidR="000E778D" w:rsidRDefault="000E778D" w:rsidP="00E41AAC">
      <w:pPr>
        <w:jc w:val="center"/>
        <w:rPr>
          <w:rFonts w:ascii="SimHei" w:eastAsia="SimHei" w:cs="SimHei"/>
          <w:b/>
          <w:bCs/>
          <w:sz w:val="24"/>
          <w:szCs w:val="24"/>
        </w:rPr>
      </w:pPr>
      <w:bookmarkStart w:id="0" w:name="_GoBack"/>
      <w:bookmarkEnd w:id="0"/>
    </w:p>
    <w:sectPr w:rsidR="000E778D" w:rsidSect="00840CC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CB"/>
    <w:rsid w:val="000E778D"/>
    <w:rsid w:val="00596700"/>
    <w:rsid w:val="00742816"/>
    <w:rsid w:val="00753450"/>
    <w:rsid w:val="00840CCB"/>
    <w:rsid w:val="00BA2DE1"/>
    <w:rsid w:val="00E41AAC"/>
    <w:rsid w:val="00EE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CB"/>
    <w:pPr>
      <w:widowControl w:val="0"/>
      <w:spacing w:after="0" w:line="240" w:lineRule="auto"/>
      <w:jc w:val="both"/>
    </w:pPr>
    <w:rPr>
      <w:rFonts w:ascii="Times New Roman" w:eastAsia="SimSun"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AAC"/>
    <w:rPr>
      <w:color w:val="0000FF" w:themeColor="hyperlink"/>
      <w:u w:val="single"/>
    </w:rPr>
  </w:style>
  <w:style w:type="paragraph" w:customStyle="1" w:styleId="Char">
    <w:name w:val=" Char"/>
    <w:basedOn w:val="Normal"/>
    <w:autoRedefine/>
    <w:rsid w:val="00742816"/>
    <w:pPr>
      <w:spacing w:line="360" w:lineRule="auto"/>
      <w:ind w:firstLineChars="196" w:firstLine="551"/>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CB"/>
    <w:pPr>
      <w:widowControl w:val="0"/>
      <w:spacing w:after="0" w:line="240" w:lineRule="auto"/>
      <w:jc w:val="both"/>
    </w:pPr>
    <w:rPr>
      <w:rFonts w:ascii="Times New Roman" w:eastAsia="SimSun"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AAC"/>
    <w:rPr>
      <w:color w:val="0000FF" w:themeColor="hyperlink"/>
      <w:u w:val="single"/>
    </w:rPr>
  </w:style>
  <w:style w:type="paragraph" w:customStyle="1" w:styleId="Char">
    <w:name w:val=" Char"/>
    <w:basedOn w:val="Normal"/>
    <w:autoRedefine/>
    <w:rsid w:val="00742816"/>
    <w:pPr>
      <w:spacing w:line="360" w:lineRule="auto"/>
      <w:ind w:firstLineChars="196" w:firstLine="551"/>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ep.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dc:creator>
  <cp:lastModifiedBy>Susan Shi</cp:lastModifiedBy>
  <cp:revision>4</cp:revision>
  <dcterms:created xsi:type="dcterms:W3CDTF">2014-10-22T23:31:00Z</dcterms:created>
  <dcterms:modified xsi:type="dcterms:W3CDTF">2014-10-23T16:42:00Z</dcterms:modified>
</cp:coreProperties>
</file>